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62" w:rsidRDefault="00032562" w:rsidP="00E316F7">
      <w:pPr>
        <w:bidi w:val="0"/>
        <w:spacing w:line="276" w:lineRule="auto"/>
        <w:ind w:right="-334"/>
        <w:rPr>
          <w:rFonts w:asciiTheme="minorHAnsi" w:hAnsiTheme="minorHAnsi" w:cstheme="minorHAnsi"/>
          <w:b/>
          <w:bCs/>
          <w:u w:val="single"/>
          <w:lang w:val="en-GB"/>
        </w:rPr>
      </w:pPr>
      <w:bookmarkStart w:id="0" w:name="_Hlk10729908"/>
    </w:p>
    <w:p w:rsidR="00426D62" w:rsidRPr="00E316F7" w:rsidRDefault="00426D62" w:rsidP="00032562">
      <w:pPr>
        <w:bidi w:val="0"/>
        <w:spacing w:line="276" w:lineRule="auto"/>
        <w:ind w:right="-334"/>
        <w:rPr>
          <w:rFonts w:asciiTheme="minorHAnsi" w:hAnsiTheme="minorHAnsi" w:cstheme="minorHAnsi"/>
          <w:b/>
          <w:bCs/>
          <w:u w:val="single"/>
          <w:lang w:val="en-GB"/>
        </w:rPr>
      </w:pPr>
      <w:r w:rsidRPr="00E316F7">
        <w:rPr>
          <w:rFonts w:asciiTheme="minorHAnsi" w:hAnsiTheme="minorHAnsi" w:cstheme="minorHAnsi"/>
          <w:b/>
          <w:bCs/>
          <w:u w:val="single"/>
          <w:lang w:val="en-GB"/>
        </w:rPr>
        <w:t>PROFESSIONAL SUMMARY</w:t>
      </w:r>
    </w:p>
    <w:p w:rsidR="00426D62" w:rsidRPr="00E316F7" w:rsidRDefault="00426D62" w:rsidP="00E316F7">
      <w:pPr>
        <w:bidi w:val="0"/>
        <w:spacing w:line="276" w:lineRule="auto"/>
        <w:rPr>
          <w:rFonts w:asciiTheme="minorHAnsi" w:hAnsiTheme="minorHAnsi" w:cstheme="minorHAnsi"/>
        </w:rPr>
      </w:pPr>
      <w:r w:rsidRPr="00E316F7">
        <w:rPr>
          <w:rFonts w:asciiTheme="minorHAnsi" w:hAnsiTheme="minorHAnsi" w:cstheme="minorHAnsi"/>
        </w:rPr>
        <w:t>A professor of law, legal studies, and law &amp; society with a profound experience in teaching and research. Holds degrees in international law, international human rights, Community Advocacy &amp; Development, and a degree in law. Recipient of the Fulbright fellowship; the Civil Rights Leadership fellowship; and the McGill University "Program for Civil Society &amp; Peace Building" fellowship.</w:t>
      </w:r>
    </w:p>
    <w:bookmarkEnd w:id="0"/>
    <w:p w:rsidR="00426D62" w:rsidRPr="00E316F7" w:rsidRDefault="00426D62" w:rsidP="00E316F7">
      <w:pPr>
        <w:bidi w:val="0"/>
        <w:spacing w:line="276" w:lineRule="auto"/>
        <w:ind w:right="-334"/>
        <w:rPr>
          <w:rFonts w:asciiTheme="minorHAnsi" w:hAnsiTheme="minorHAnsi" w:cstheme="minorHAnsi"/>
        </w:rPr>
      </w:pPr>
    </w:p>
    <w:p w:rsidR="00426D62" w:rsidRPr="00E316F7" w:rsidRDefault="00426D62" w:rsidP="00E316F7">
      <w:pPr>
        <w:bidi w:val="0"/>
        <w:spacing w:line="276" w:lineRule="auto"/>
        <w:ind w:right="-334"/>
        <w:rPr>
          <w:rFonts w:asciiTheme="minorHAnsi" w:hAnsiTheme="minorHAnsi" w:cstheme="minorHAnsi"/>
          <w:b/>
          <w:bCs/>
          <w:u w:val="single"/>
          <w:lang w:val="en-GB"/>
        </w:rPr>
      </w:pPr>
      <w:r w:rsidRPr="00E316F7">
        <w:rPr>
          <w:rFonts w:asciiTheme="minorHAnsi" w:hAnsiTheme="minorHAnsi" w:cstheme="minorHAnsi"/>
          <w:b/>
          <w:bCs/>
          <w:u w:val="single"/>
          <w:lang w:val="en-GB"/>
        </w:rPr>
        <w:t>EACHING &amp; RESEARCH EXPERIENCE</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shd w:val="clear" w:color="auto" w:fill="FFFFFF"/>
          <w:lang w:val="en-GB"/>
        </w:rPr>
        <w:t>2018 – Pres.</w:t>
      </w:r>
      <w:r w:rsidRPr="00E316F7">
        <w:rPr>
          <w:rFonts w:asciiTheme="minorHAnsi" w:hAnsiTheme="minorHAnsi" w:cstheme="minorHAnsi"/>
          <w:b/>
          <w:bCs/>
          <w:shd w:val="clear" w:color="auto" w:fill="FFFFFF"/>
          <w:lang w:val="en-GB"/>
        </w:rPr>
        <w:tab/>
      </w:r>
      <w:r w:rsidRPr="00E316F7">
        <w:rPr>
          <w:rFonts w:asciiTheme="minorHAnsi" w:hAnsiTheme="minorHAnsi" w:cstheme="minorHAnsi"/>
          <w:b/>
          <w:bCs/>
        </w:rPr>
        <w:t xml:space="preserve">Visiting Professor &amp; Research Scholar </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shd w:val="clear" w:color="auto" w:fill="FFFFFF"/>
          <w:lang w:val="en-GB"/>
        </w:rPr>
        <w:t xml:space="preserve">American University, Washington DC. </w:t>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p>
    <w:p w:rsidR="00426D62" w:rsidRDefault="00426D62" w:rsidP="00E316F7">
      <w:pPr>
        <w:pStyle w:val="ListParagraph"/>
        <w:numPr>
          <w:ilvl w:val="0"/>
          <w:numId w:val="15"/>
        </w:numPr>
        <w:bidi w:val="0"/>
        <w:spacing w:line="276" w:lineRule="auto"/>
        <w:ind w:right="-334"/>
        <w:rPr>
          <w:rFonts w:asciiTheme="minorHAnsi" w:hAnsiTheme="minorHAnsi" w:cstheme="minorHAnsi"/>
        </w:rPr>
      </w:pPr>
      <w:r w:rsidRPr="00E316F7">
        <w:rPr>
          <w:rFonts w:asciiTheme="minorHAnsi" w:hAnsiTheme="minorHAnsi" w:cstheme="minorHAnsi"/>
        </w:rPr>
        <w:t xml:space="preserve">Arabs in Israel </w:t>
      </w:r>
    </w:p>
    <w:p w:rsidR="004A2983" w:rsidRDefault="004A2983" w:rsidP="004A2983">
      <w:pPr>
        <w:pStyle w:val="ListParagraph"/>
        <w:numPr>
          <w:ilvl w:val="0"/>
          <w:numId w:val="15"/>
        </w:numPr>
        <w:bidi w:val="0"/>
        <w:spacing w:line="276" w:lineRule="auto"/>
        <w:ind w:right="-334"/>
        <w:rPr>
          <w:rFonts w:asciiTheme="minorHAnsi" w:hAnsiTheme="minorHAnsi" w:cstheme="minorHAnsi"/>
        </w:rPr>
      </w:pPr>
      <w:r>
        <w:rPr>
          <w:rFonts w:asciiTheme="minorHAnsi" w:hAnsiTheme="minorHAnsi" w:cstheme="minorHAnsi"/>
        </w:rPr>
        <w:t xml:space="preserve">History of Colonialism in the Middle East </w:t>
      </w:r>
    </w:p>
    <w:p w:rsidR="004A2983" w:rsidRPr="00E316F7" w:rsidRDefault="004A2983" w:rsidP="004A2983">
      <w:pPr>
        <w:pStyle w:val="ListParagraph"/>
        <w:numPr>
          <w:ilvl w:val="0"/>
          <w:numId w:val="15"/>
        </w:numPr>
        <w:bidi w:val="0"/>
        <w:spacing w:line="276" w:lineRule="auto"/>
        <w:ind w:right="-334"/>
        <w:rPr>
          <w:rFonts w:asciiTheme="minorHAnsi" w:hAnsiTheme="minorHAnsi" w:cstheme="minorHAnsi"/>
        </w:rPr>
      </w:pPr>
      <w:r>
        <w:rPr>
          <w:rFonts w:asciiTheme="minorHAnsi" w:hAnsiTheme="minorHAnsi" w:cstheme="minorHAnsi"/>
        </w:rPr>
        <w:t xml:space="preserve">Arab Societies.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shd w:val="clear" w:color="auto" w:fill="FFFFFF"/>
          <w:lang w:val="en-GB"/>
        </w:rPr>
        <w:t>2017 – 2018</w:t>
      </w:r>
      <w:r w:rsidRPr="00E316F7">
        <w:rPr>
          <w:rFonts w:asciiTheme="minorHAnsi" w:hAnsiTheme="minorHAnsi" w:cstheme="minorHAnsi"/>
          <w:b/>
          <w:bCs/>
          <w:shd w:val="clear" w:color="auto" w:fill="FFFFFF"/>
          <w:lang w:val="en-GB"/>
        </w:rPr>
        <w:tab/>
      </w:r>
      <w:r w:rsidRPr="00E316F7">
        <w:rPr>
          <w:rFonts w:asciiTheme="minorHAnsi" w:hAnsiTheme="minorHAnsi" w:cstheme="minorHAnsi"/>
          <w:b/>
          <w:bCs/>
        </w:rPr>
        <w:t xml:space="preserve">Visiting Professor &amp; Research Scholar </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shd w:val="clear" w:color="auto" w:fill="FFFFFF"/>
          <w:lang w:val="en-GB"/>
        </w:rPr>
        <w:t xml:space="preserve">California Western School of Law, San Diego, CA </w:t>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r w:rsidRPr="00E316F7">
        <w:rPr>
          <w:rFonts w:asciiTheme="minorHAnsi" w:hAnsiTheme="minorHAnsi" w:cstheme="minorHAnsi"/>
          <w:b/>
          <w:bCs/>
          <w:shd w:val="clear" w:color="auto" w:fill="FFFFFF"/>
          <w:lang w:val="en-GB"/>
        </w:rPr>
        <w:tab/>
      </w:r>
    </w:p>
    <w:p w:rsidR="00426D62" w:rsidRPr="00E316F7" w:rsidRDefault="00426D62" w:rsidP="00E316F7">
      <w:pPr>
        <w:pStyle w:val="ListParagraph"/>
        <w:numPr>
          <w:ilvl w:val="0"/>
          <w:numId w:val="10"/>
        </w:numPr>
        <w:bidi w:val="0"/>
        <w:spacing w:line="276" w:lineRule="auto"/>
        <w:ind w:right="-334"/>
        <w:rPr>
          <w:rFonts w:asciiTheme="minorHAnsi" w:hAnsiTheme="minorHAnsi" w:cstheme="minorHAnsi"/>
        </w:rPr>
      </w:pPr>
      <w:r w:rsidRPr="00E316F7">
        <w:rPr>
          <w:rFonts w:asciiTheme="minorHAnsi" w:hAnsiTheme="minorHAnsi" w:cstheme="minorHAnsi"/>
        </w:rPr>
        <w:t xml:space="preserve">Comparative Law </w:t>
      </w:r>
    </w:p>
    <w:p w:rsidR="00426D62" w:rsidRPr="00E316F7" w:rsidRDefault="00426D62" w:rsidP="00E316F7">
      <w:pPr>
        <w:pStyle w:val="ListParagraph"/>
        <w:numPr>
          <w:ilvl w:val="0"/>
          <w:numId w:val="10"/>
        </w:numPr>
        <w:bidi w:val="0"/>
        <w:spacing w:line="276" w:lineRule="auto"/>
        <w:ind w:right="-334"/>
        <w:rPr>
          <w:rFonts w:asciiTheme="minorHAnsi" w:hAnsiTheme="minorHAnsi" w:cstheme="minorHAnsi"/>
          <w:b/>
          <w:bCs/>
        </w:rPr>
      </w:pPr>
      <w:r w:rsidRPr="00E316F7">
        <w:rPr>
          <w:rFonts w:asciiTheme="minorHAnsi" w:hAnsiTheme="minorHAnsi" w:cstheme="minorHAnsi"/>
        </w:rPr>
        <w:t>Human Rights in the Middle-East and North Africa</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2016-2016 </w:t>
      </w:r>
      <w:r w:rsidRPr="00E316F7">
        <w:rPr>
          <w:rFonts w:asciiTheme="minorHAnsi" w:hAnsiTheme="minorHAnsi" w:cstheme="minorHAnsi"/>
          <w:b/>
          <w:bCs/>
        </w:rPr>
        <w:tab/>
        <w:t xml:space="preserve">Visiting Professor &amp; Research Scholar </w:t>
      </w:r>
    </w:p>
    <w:p w:rsidR="00426D62" w:rsidRPr="00E316F7" w:rsidRDefault="00426D62" w:rsidP="00E316F7">
      <w:pPr>
        <w:bidi w:val="0"/>
        <w:spacing w:line="276" w:lineRule="auto"/>
        <w:ind w:left="720" w:right="-424" w:firstLine="720"/>
        <w:rPr>
          <w:rFonts w:asciiTheme="minorHAnsi" w:hAnsiTheme="minorHAnsi" w:cstheme="minorHAnsi"/>
          <w:b/>
          <w:bCs/>
          <w:lang w:bidi="ar-JO"/>
        </w:rPr>
      </w:pPr>
      <w:r w:rsidRPr="00E316F7">
        <w:rPr>
          <w:rFonts w:asciiTheme="minorHAnsi" w:hAnsiTheme="minorHAnsi" w:cstheme="minorHAnsi"/>
          <w:b/>
          <w:bCs/>
          <w:shd w:val="clear" w:color="auto" w:fill="FFFFFF"/>
        </w:rPr>
        <w:t>University of Maryland-College Park</w:t>
      </w:r>
      <w:r w:rsidRPr="00E316F7">
        <w:rPr>
          <w:rFonts w:asciiTheme="minorHAnsi" w:hAnsiTheme="minorHAnsi" w:cstheme="minorHAnsi"/>
          <w:b/>
          <w:bCs/>
        </w:rPr>
        <w:t xml:space="preserve">, </w:t>
      </w:r>
      <w:r w:rsidRPr="00E316F7">
        <w:rPr>
          <w:rFonts w:asciiTheme="minorHAnsi" w:hAnsiTheme="minorHAnsi" w:cstheme="minorHAnsi"/>
          <w:shd w:val="clear" w:color="auto" w:fill="FFFFFF"/>
        </w:rPr>
        <w:t>Maryland</w:t>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pStyle w:val="ListParagraph"/>
        <w:numPr>
          <w:ilvl w:val="0"/>
          <w:numId w:val="11"/>
        </w:numPr>
        <w:bidi w:val="0"/>
        <w:spacing w:line="276" w:lineRule="auto"/>
        <w:ind w:right="-334"/>
        <w:rPr>
          <w:rFonts w:asciiTheme="minorHAnsi" w:hAnsiTheme="minorHAnsi" w:cstheme="minorHAnsi"/>
        </w:rPr>
      </w:pPr>
      <w:r w:rsidRPr="00E316F7">
        <w:rPr>
          <w:rFonts w:asciiTheme="minorHAnsi" w:hAnsiTheme="minorHAnsi" w:cstheme="minorHAnsi"/>
        </w:rPr>
        <w:t>Course: Human Rights in Israel (upper-level seminar)</w:t>
      </w:r>
    </w:p>
    <w:p w:rsidR="00426D62" w:rsidRPr="00E316F7" w:rsidRDefault="00426D62" w:rsidP="00E316F7">
      <w:pPr>
        <w:pStyle w:val="ListParagraph"/>
        <w:numPr>
          <w:ilvl w:val="0"/>
          <w:numId w:val="11"/>
        </w:numPr>
        <w:bidi w:val="0"/>
        <w:spacing w:line="276" w:lineRule="auto"/>
        <w:ind w:right="-334"/>
        <w:rPr>
          <w:rFonts w:asciiTheme="minorHAnsi" w:hAnsiTheme="minorHAnsi" w:cstheme="minorHAnsi"/>
        </w:rPr>
      </w:pPr>
      <w:r w:rsidRPr="00E316F7">
        <w:rPr>
          <w:rFonts w:asciiTheme="minorHAnsi" w:hAnsiTheme="minorHAnsi" w:cstheme="minorHAnsi"/>
        </w:rPr>
        <w:t xml:space="preserve">Arab Minority in Israel; </w:t>
      </w:r>
    </w:p>
    <w:p w:rsidR="00426D62" w:rsidRPr="00E316F7" w:rsidRDefault="00426D62" w:rsidP="00E316F7">
      <w:pPr>
        <w:pStyle w:val="ListParagraph"/>
        <w:numPr>
          <w:ilvl w:val="0"/>
          <w:numId w:val="11"/>
        </w:numPr>
        <w:bidi w:val="0"/>
        <w:spacing w:line="276" w:lineRule="auto"/>
        <w:ind w:right="-334"/>
        <w:rPr>
          <w:rFonts w:asciiTheme="minorHAnsi" w:hAnsiTheme="minorHAnsi" w:cstheme="minorHAnsi"/>
        </w:rPr>
      </w:pPr>
      <w:r w:rsidRPr="00E316F7">
        <w:rPr>
          <w:rFonts w:asciiTheme="minorHAnsi" w:hAnsiTheme="minorHAnsi" w:cstheme="minorHAnsi"/>
        </w:rPr>
        <w:t>The Indigenous Bedouin in Israel</w:t>
      </w:r>
    </w:p>
    <w:p w:rsidR="00426D62" w:rsidRPr="00E316F7" w:rsidRDefault="00426D62" w:rsidP="00E316F7">
      <w:pPr>
        <w:bidi w:val="0"/>
        <w:spacing w:line="276" w:lineRule="auto"/>
        <w:ind w:right="-334"/>
        <w:rPr>
          <w:rFonts w:asciiTheme="minorHAnsi" w:hAnsiTheme="minorHAnsi" w:cstheme="minorHAnsi"/>
          <w:b/>
          <w:bCs/>
          <w:shd w:val="clear" w:color="auto" w:fill="FFFFFF"/>
        </w:rPr>
      </w:pPr>
      <w:r w:rsidRPr="00E316F7">
        <w:rPr>
          <w:rFonts w:asciiTheme="minorHAnsi" w:hAnsiTheme="minorHAnsi" w:cstheme="minorHAnsi"/>
          <w:b/>
          <w:bCs/>
          <w:shd w:val="clear" w:color="auto" w:fill="FFFFFF"/>
        </w:rPr>
        <w:t xml:space="preserve">2014-2016 </w:t>
      </w:r>
      <w:r w:rsidRPr="00E316F7">
        <w:rPr>
          <w:rFonts w:asciiTheme="minorHAnsi" w:hAnsiTheme="minorHAnsi" w:cstheme="minorHAnsi"/>
          <w:b/>
          <w:bCs/>
          <w:shd w:val="clear" w:color="auto" w:fill="FFFFFF"/>
        </w:rPr>
        <w:tab/>
        <w:t xml:space="preserve">Professor of Law &amp; Languages </w:t>
      </w:r>
    </w:p>
    <w:p w:rsidR="00426D62" w:rsidRPr="00E316F7" w:rsidRDefault="00426D62" w:rsidP="00E316F7">
      <w:pPr>
        <w:bidi w:val="0"/>
        <w:spacing w:line="276" w:lineRule="auto"/>
        <w:ind w:left="720" w:right="-334" w:firstLine="720"/>
        <w:rPr>
          <w:rFonts w:asciiTheme="minorHAnsi" w:hAnsiTheme="minorHAnsi" w:cstheme="minorHAnsi"/>
          <w:b/>
          <w:bCs/>
          <w:shd w:val="clear" w:color="auto" w:fill="FFFFFF"/>
        </w:rPr>
      </w:pPr>
      <w:r w:rsidRPr="00E316F7">
        <w:rPr>
          <w:rFonts w:asciiTheme="minorHAnsi" w:hAnsiTheme="minorHAnsi" w:cstheme="minorHAnsi"/>
          <w:b/>
          <w:bCs/>
          <w:shd w:val="clear" w:color="auto" w:fill="FFFFFF"/>
        </w:rPr>
        <w:t xml:space="preserve">College of Law &amp; Political Science, Hebron University, </w:t>
      </w:r>
      <w:r w:rsidRPr="00E316F7">
        <w:rPr>
          <w:rFonts w:asciiTheme="minorHAnsi" w:hAnsiTheme="minorHAnsi" w:cstheme="minorHAnsi"/>
          <w:shd w:val="clear" w:color="auto" w:fill="FFFFFF"/>
        </w:rPr>
        <w:t>Palestine</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shd w:val="clear" w:color="auto" w:fill="FFFFFF"/>
        </w:rPr>
      </w:pPr>
      <w:r w:rsidRPr="00E316F7">
        <w:rPr>
          <w:rFonts w:asciiTheme="minorHAnsi" w:hAnsiTheme="minorHAnsi" w:cstheme="minorHAnsi"/>
          <w:shd w:val="clear" w:color="auto" w:fill="FFFFFF"/>
        </w:rPr>
        <w:t xml:space="preserve">Courses: Public International Law; International Human Rights Law; Humanitarian Law; International Organizations; </w:t>
      </w:r>
      <w:bookmarkStart w:id="1" w:name="_GoBack"/>
      <w:r w:rsidRPr="00E316F7">
        <w:rPr>
          <w:rFonts w:asciiTheme="minorHAnsi" w:hAnsiTheme="minorHAnsi" w:cstheme="minorHAnsi"/>
          <w:shd w:val="clear" w:color="auto" w:fill="FFFFFF"/>
        </w:rPr>
        <w:t xml:space="preserve">Legal </w:t>
      </w:r>
      <w:bookmarkEnd w:id="1"/>
      <w:r w:rsidRPr="00E316F7">
        <w:rPr>
          <w:rFonts w:asciiTheme="minorHAnsi" w:hAnsiTheme="minorHAnsi" w:cstheme="minorHAnsi"/>
          <w:shd w:val="clear" w:color="auto" w:fill="FFFFFF"/>
        </w:rPr>
        <w:t xml:space="preserve">Research Methods; Hebrew Language for Lawyers; </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shd w:val="clear" w:color="auto" w:fill="FFFFFF"/>
        </w:rPr>
      </w:pPr>
      <w:r w:rsidRPr="00E316F7">
        <w:rPr>
          <w:rFonts w:asciiTheme="minorHAnsi" w:hAnsiTheme="minorHAnsi" w:cstheme="minorHAnsi"/>
          <w:shd w:val="clear" w:color="auto" w:fill="FFFFFF"/>
        </w:rPr>
        <w:t>Criminal Justice</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shd w:val="clear" w:color="auto" w:fill="FFFFFF"/>
        </w:rPr>
      </w:pPr>
      <w:r w:rsidRPr="00E316F7">
        <w:rPr>
          <w:rFonts w:asciiTheme="minorHAnsi" w:hAnsiTheme="minorHAnsi" w:cstheme="minorHAnsi"/>
          <w:shd w:val="clear" w:color="auto" w:fill="FFFFFF"/>
        </w:rPr>
        <w:t xml:space="preserve">Islamic </w:t>
      </w:r>
      <w:r w:rsidR="00A914FB">
        <w:rPr>
          <w:rFonts w:asciiTheme="minorHAnsi" w:hAnsiTheme="minorHAnsi" w:cstheme="minorHAnsi"/>
          <w:shd w:val="clear" w:color="auto" w:fill="FFFFFF"/>
        </w:rPr>
        <w:t xml:space="preserve">Studies - </w:t>
      </w:r>
      <w:r w:rsidRPr="00E316F7">
        <w:rPr>
          <w:rFonts w:asciiTheme="minorHAnsi" w:hAnsiTheme="minorHAnsi" w:cstheme="minorHAnsi"/>
          <w:shd w:val="clear" w:color="auto" w:fill="FFFFFF"/>
        </w:rPr>
        <w:t>Sharia Law.</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Spr. 201</w:t>
      </w:r>
      <w:r w:rsidRPr="00E316F7">
        <w:rPr>
          <w:rFonts w:asciiTheme="minorHAnsi" w:hAnsiTheme="minorHAnsi" w:cstheme="minorHAnsi"/>
          <w:b/>
          <w:bCs/>
          <w:lang w:bidi="ar-JO"/>
        </w:rPr>
        <w:t>4</w:t>
      </w:r>
      <w:r w:rsidRPr="00E316F7">
        <w:rPr>
          <w:rFonts w:asciiTheme="minorHAnsi" w:hAnsiTheme="minorHAnsi" w:cstheme="minorHAnsi"/>
          <w:b/>
          <w:bCs/>
          <w:lang w:bidi="ar-JO"/>
        </w:rPr>
        <w:tab/>
      </w:r>
      <w:r w:rsidRPr="00E316F7">
        <w:rPr>
          <w:rFonts w:asciiTheme="minorHAnsi" w:hAnsiTheme="minorHAnsi" w:cstheme="minorHAnsi"/>
          <w:b/>
          <w:bCs/>
        </w:rPr>
        <w:t xml:space="preserve">Adjunct Professor </w:t>
      </w:r>
    </w:p>
    <w:p w:rsidR="00426D62" w:rsidRPr="00E316F7" w:rsidRDefault="00426D62" w:rsidP="00E316F7">
      <w:pPr>
        <w:bidi w:val="0"/>
        <w:spacing w:line="276" w:lineRule="auto"/>
        <w:ind w:left="720" w:right="-334" w:firstLine="720"/>
        <w:rPr>
          <w:rFonts w:asciiTheme="minorHAnsi" w:hAnsiTheme="minorHAnsi" w:cstheme="minorHAnsi"/>
          <w:shd w:val="clear" w:color="auto" w:fill="FFFFFF"/>
        </w:rPr>
      </w:pPr>
      <w:r w:rsidRPr="00E316F7">
        <w:rPr>
          <w:rFonts w:asciiTheme="minorHAnsi" w:hAnsiTheme="minorHAnsi" w:cstheme="minorHAnsi"/>
          <w:b/>
          <w:bCs/>
          <w:shd w:val="clear" w:color="auto" w:fill="FFFFFF"/>
        </w:rPr>
        <w:t>University of Maryland-College Park</w:t>
      </w:r>
      <w:r w:rsidRPr="00E316F7">
        <w:rPr>
          <w:rFonts w:asciiTheme="minorHAnsi" w:hAnsiTheme="minorHAnsi" w:cstheme="minorHAnsi"/>
          <w:b/>
          <w:bCs/>
        </w:rPr>
        <w:t xml:space="preserve">, Institute for Israel Studies, </w:t>
      </w:r>
      <w:r w:rsidRPr="00E316F7">
        <w:rPr>
          <w:rFonts w:asciiTheme="minorHAnsi" w:hAnsiTheme="minorHAnsi" w:cstheme="minorHAnsi"/>
          <w:shd w:val="clear" w:color="auto" w:fill="FFFFFF"/>
        </w:rPr>
        <w:t>Maryland</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shd w:val="clear" w:color="auto" w:fill="FFFFFF"/>
          <w:rtl/>
        </w:rPr>
      </w:pPr>
      <w:r w:rsidRPr="00E316F7">
        <w:rPr>
          <w:rFonts w:asciiTheme="minorHAnsi" w:hAnsiTheme="minorHAnsi" w:cstheme="minorHAnsi"/>
        </w:rPr>
        <w:t>Course taught: Human Rights in Israel (upper-level seminar)</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Spr. 2013</w:t>
      </w:r>
      <w:r w:rsidRPr="00E316F7">
        <w:rPr>
          <w:rFonts w:asciiTheme="minorHAnsi" w:hAnsiTheme="minorHAnsi" w:cstheme="minorHAnsi"/>
          <w:b/>
          <w:bCs/>
        </w:rPr>
        <w:tab/>
        <w:t>Instructor</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shd w:val="clear" w:color="auto" w:fill="FFFFFF"/>
        </w:rPr>
        <w:t>University of Maryland-College Park</w:t>
      </w:r>
      <w:r w:rsidRPr="00E316F7">
        <w:rPr>
          <w:rFonts w:asciiTheme="minorHAnsi" w:hAnsiTheme="minorHAnsi" w:cstheme="minorHAnsi"/>
          <w:b/>
          <w:bCs/>
        </w:rPr>
        <w:t xml:space="preserve">, Institute for Israel Studies, </w:t>
      </w:r>
      <w:r w:rsidRPr="00E316F7">
        <w:rPr>
          <w:rFonts w:asciiTheme="minorHAnsi" w:hAnsiTheme="minorHAnsi" w:cstheme="minorHAnsi"/>
          <w:shd w:val="clear" w:color="auto" w:fill="FFFFFF"/>
        </w:rPr>
        <w:t>Maryland</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b/>
          <w:bCs/>
        </w:rPr>
      </w:pPr>
      <w:r w:rsidRPr="00E316F7">
        <w:rPr>
          <w:rFonts w:asciiTheme="minorHAnsi" w:hAnsiTheme="minorHAnsi" w:cstheme="minorHAnsi"/>
        </w:rPr>
        <w:t xml:space="preserve">Course: Arabs in Israel.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Spr. 2013</w:t>
      </w:r>
      <w:r w:rsidRPr="00E316F7">
        <w:rPr>
          <w:rFonts w:asciiTheme="minorHAnsi" w:hAnsiTheme="minorHAnsi" w:cstheme="minorHAnsi"/>
          <w:b/>
          <w:bCs/>
        </w:rPr>
        <w:tab/>
        <w:t>Instructor</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shd w:val="clear" w:color="auto" w:fill="FFFFFF"/>
        </w:rPr>
        <w:t>University of Maryland-College Park</w:t>
      </w:r>
      <w:r w:rsidRPr="00E316F7">
        <w:rPr>
          <w:rFonts w:asciiTheme="minorHAnsi" w:hAnsiTheme="minorHAnsi" w:cstheme="minorHAnsi"/>
          <w:b/>
          <w:bCs/>
        </w:rPr>
        <w:t xml:space="preserve">, Institute for Israel Studies, </w:t>
      </w:r>
      <w:r w:rsidRPr="00E316F7">
        <w:rPr>
          <w:rFonts w:asciiTheme="minorHAnsi" w:hAnsiTheme="minorHAnsi" w:cstheme="minorHAnsi"/>
          <w:shd w:val="clear" w:color="auto" w:fill="FFFFFF"/>
        </w:rPr>
        <w:t>Maryland</w:t>
      </w:r>
    </w:p>
    <w:p w:rsidR="00426D62" w:rsidRPr="00E316F7" w:rsidRDefault="00426D62" w:rsidP="00E316F7">
      <w:pPr>
        <w:pStyle w:val="ListParagraph"/>
        <w:numPr>
          <w:ilvl w:val="0"/>
          <w:numId w:val="12"/>
        </w:numPr>
        <w:bidi w:val="0"/>
        <w:spacing w:line="276" w:lineRule="auto"/>
        <w:ind w:right="-334"/>
        <w:rPr>
          <w:rFonts w:asciiTheme="minorHAnsi" w:hAnsiTheme="minorHAnsi" w:cstheme="minorHAnsi"/>
          <w:b/>
          <w:bCs/>
        </w:rPr>
      </w:pPr>
      <w:r w:rsidRPr="00E316F7">
        <w:rPr>
          <w:rFonts w:asciiTheme="minorHAnsi" w:hAnsiTheme="minorHAnsi" w:cstheme="minorHAnsi"/>
        </w:rPr>
        <w:lastRenderedPageBreak/>
        <w:t xml:space="preserve">Course: The Bedouin in Israel. </w:t>
      </w:r>
    </w:p>
    <w:p w:rsidR="00426D62" w:rsidRPr="00E316F7" w:rsidRDefault="00426D62" w:rsidP="00E316F7">
      <w:pPr>
        <w:bidi w:val="0"/>
        <w:spacing w:line="276" w:lineRule="auto"/>
        <w:ind w:right="-334"/>
        <w:rPr>
          <w:rFonts w:asciiTheme="minorHAnsi" w:hAnsiTheme="minorHAnsi" w:cstheme="minorHAnsi"/>
          <w:b/>
          <w:bCs/>
          <w:u w:val="single"/>
        </w:rPr>
      </w:pPr>
      <w:r w:rsidRPr="00E316F7">
        <w:rPr>
          <w:rFonts w:asciiTheme="minorHAnsi" w:hAnsiTheme="minorHAnsi" w:cstheme="minorHAnsi"/>
          <w:b/>
          <w:bCs/>
          <w:u w:val="single"/>
        </w:rPr>
        <w:t>EDUCATION</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2013 </w:t>
      </w:r>
      <w:r w:rsidRPr="00E316F7">
        <w:rPr>
          <w:rFonts w:asciiTheme="minorHAnsi" w:hAnsiTheme="minorHAnsi" w:cstheme="minorHAnsi"/>
          <w:b/>
          <w:bCs/>
        </w:rPr>
        <w:tab/>
      </w:r>
      <w:r w:rsidRPr="00E316F7">
        <w:rPr>
          <w:rFonts w:asciiTheme="minorHAnsi" w:hAnsiTheme="minorHAnsi" w:cstheme="minorHAnsi"/>
          <w:b/>
          <w:bCs/>
        </w:rPr>
        <w:tab/>
        <w:t>Doctor of Juridical Science (S.J.D.)</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American University Washington College of Law, </w:t>
      </w:r>
      <w:r w:rsidRPr="00E316F7">
        <w:rPr>
          <w:rFonts w:asciiTheme="minorHAnsi" w:hAnsiTheme="minorHAnsi" w:cstheme="minorHAnsi"/>
        </w:rPr>
        <w:t>Washington, D.C.</w:t>
      </w:r>
      <w:r w:rsidRPr="00E316F7">
        <w:rPr>
          <w:rFonts w:asciiTheme="minorHAnsi" w:hAnsiTheme="minorHAnsi" w:cstheme="minorHAnsi"/>
          <w:b/>
          <w:bCs/>
        </w:rPr>
        <w:tab/>
      </w:r>
    </w:p>
    <w:p w:rsidR="00426D62" w:rsidRPr="00E316F7" w:rsidRDefault="00426D62" w:rsidP="00E316F7">
      <w:pPr>
        <w:bidi w:val="0"/>
        <w:spacing w:line="276" w:lineRule="auto"/>
        <w:ind w:left="720" w:right="-334" w:firstLine="720"/>
        <w:rPr>
          <w:rFonts w:asciiTheme="minorHAnsi" w:hAnsiTheme="minorHAnsi" w:cstheme="minorHAnsi"/>
        </w:rPr>
      </w:pPr>
      <w:r w:rsidRPr="00E316F7">
        <w:rPr>
          <w:rFonts w:asciiTheme="minorHAnsi" w:hAnsiTheme="minorHAnsi" w:cstheme="minorHAnsi"/>
        </w:rPr>
        <w:t>Awarded with unconditional approval.</w:t>
      </w:r>
    </w:p>
    <w:p w:rsidR="00426D62" w:rsidRPr="00E316F7" w:rsidRDefault="00426D62" w:rsidP="00E316F7">
      <w:pPr>
        <w:bidi w:val="0"/>
        <w:spacing w:line="276" w:lineRule="auto"/>
        <w:ind w:left="1440" w:right="1916"/>
        <w:rPr>
          <w:rFonts w:asciiTheme="minorHAnsi" w:hAnsiTheme="minorHAnsi" w:cstheme="minorHAnsi"/>
        </w:rPr>
      </w:pPr>
      <w:r w:rsidRPr="00E316F7">
        <w:rPr>
          <w:rFonts w:asciiTheme="minorHAnsi" w:hAnsiTheme="minorHAnsi" w:cstheme="minorHAnsi"/>
        </w:rPr>
        <w:t xml:space="preserve">Dissertation: “The Recognition of Indigenous Peoples’ Land Rights - the Case of the Bedouins in Israel” </w:t>
      </w:r>
    </w:p>
    <w:p w:rsidR="00426D62" w:rsidRPr="00E316F7" w:rsidRDefault="00426D62" w:rsidP="00E316F7">
      <w:pPr>
        <w:bidi w:val="0"/>
        <w:spacing w:line="276" w:lineRule="auto"/>
        <w:ind w:left="720" w:right="-334" w:firstLine="720"/>
        <w:rPr>
          <w:rFonts w:asciiTheme="minorHAnsi" w:hAnsiTheme="minorHAnsi" w:cstheme="minorHAnsi"/>
        </w:rPr>
      </w:pPr>
      <w:r w:rsidRPr="00E316F7">
        <w:rPr>
          <w:rFonts w:asciiTheme="minorHAnsi" w:hAnsiTheme="minorHAnsi" w:cstheme="minorHAnsi"/>
        </w:rPr>
        <w:t>Award: Fulbright Fellow</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2007 </w:t>
      </w:r>
      <w:r w:rsidRPr="00E316F7">
        <w:rPr>
          <w:rFonts w:asciiTheme="minorHAnsi" w:hAnsiTheme="minorHAnsi" w:cstheme="minorHAnsi"/>
          <w:b/>
          <w:bCs/>
        </w:rPr>
        <w:tab/>
      </w:r>
      <w:r w:rsidRPr="00E316F7">
        <w:rPr>
          <w:rFonts w:asciiTheme="minorHAnsi" w:hAnsiTheme="minorHAnsi" w:cstheme="minorHAnsi"/>
          <w:b/>
          <w:bCs/>
        </w:rPr>
        <w:tab/>
        <w:t>Master of Laws (LL.M.) in International Legal Studies</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American University Washington College of Law, </w:t>
      </w:r>
      <w:r w:rsidRPr="00E316F7">
        <w:rPr>
          <w:rFonts w:asciiTheme="minorHAnsi" w:hAnsiTheme="minorHAnsi" w:cstheme="minorHAnsi"/>
        </w:rPr>
        <w:t>Washington, D.C.</w:t>
      </w:r>
    </w:p>
    <w:p w:rsidR="00426D62" w:rsidRPr="00E316F7" w:rsidRDefault="00426D62" w:rsidP="00E316F7">
      <w:pPr>
        <w:bidi w:val="0"/>
        <w:spacing w:line="276" w:lineRule="auto"/>
        <w:ind w:left="720" w:right="1286" w:firstLine="720"/>
        <w:rPr>
          <w:rFonts w:asciiTheme="minorHAnsi" w:hAnsiTheme="minorHAnsi" w:cstheme="minorHAnsi"/>
        </w:rPr>
      </w:pPr>
      <w:r w:rsidRPr="00E316F7">
        <w:rPr>
          <w:rFonts w:asciiTheme="minorHAnsi" w:hAnsiTheme="minorHAnsi" w:cstheme="minorHAnsi"/>
        </w:rPr>
        <w:t>Specializing in International Protection of Human Rights.</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Award: Fellow of the New Israel Fund Program in Civil Rights Leadership</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2002 </w:t>
      </w:r>
      <w:r w:rsidRPr="00E316F7">
        <w:rPr>
          <w:rFonts w:asciiTheme="minorHAnsi" w:hAnsiTheme="minorHAnsi" w:cstheme="minorHAnsi"/>
          <w:b/>
          <w:bCs/>
        </w:rPr>
        <w:tab/>
      </w:r>
      <w:r w:rsidRPr="00E316F7">
        <w:rPr>
          <w:rFonts w:asciiTheme="minorHAnsi" w:hAnsiTheme="minorHAnsi" w:cstheme="minorHAnsi"/>
          <w:b/>
          <w:bCs/>
        </w:rPr>
        <w:tab/>
        <w:t>Master of Social Work (MSW)</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McGill University, School of Social Work, </w:t>
      </w:r>
      <w:r w:rsidRPr="00E316F7">
        <w:rPr>
          <w:rFonts w:asciiTheme="minorHAnsi" w:hAnsiTheme="minorHAnsi" w:cstheme="minorHAnsi"/>
        </w:rPr>
        <w:t xml:space="preserve">Montreal, Canada </w:t>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bidi w:val="0"/>
        <w:spacing w:line="276" w:lineRule="auto"/>
        <w:ind w:left="1440" w:right="-334"/>
        <w:rPr>
          <w:rFonts w:asciiTheme="minorHAnsi" w:hAnsiTheme="minorHAnsi" w:cstheme="minorHAnsi"/>
        </w:rPr>
      </w:pPr>
      <w:r w:rsidRPr="00E316F7">
        <w:rPr>
          <w:rFonts w:asciiTheme="minorHAnsi" w:hAnsiTheme="minorHAnsi" w:cstheme="minorHAnsi"/>
        </w:rPr>
        <w:t xml:space="preserve">Award: Fellow of the McGill University Middle East Program for Civil Society &amp; Peace Building Program. </w:t>
      </w:r>
    </w:p>
    <w:p w:rsidR="00426D62" w:rsidRPr="00E316F7" w:rsidRDefault="00426D62" w:rsidP="00E316F7">
      <w:pPr>
        <w:bidi w:val="0"/>
        <w:spacing w:line="276" w:lineRule="auto"/>
        <w:ind w:left="720" w:right="-334" w:firstLine="720"/>
        <w:rPr>
          <w:rFonts w:asciiTheme="minorHAnsi" w:hAnsiTheme="minorHAnsi" w:cstheme="minorHAnsi"/>
        </w:rPr>
      </w:pPr>
      <w:r w:rsidRPr="00E316F7">
        <w:rPr>
          <w:rFonts w:asciiTheme="minorHAnsi" w:hAnsiTheme="minorHAnsi" w:cstheme="minorHAnsi"/>
        </w:rPr>
        <w:t>Community Organizing.</w:t>
      </w: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rPr>
        <w:t xml:space="preserve">1996 </w:t>
      </w:r>
      <w:r w:rsidRPr="00E316F7">
        <w:rPr>
          <w:rFonts w:asciiTheme="minorHAnsi" w:hAnsiTheme="minorHAnsi" w:cstheme="minorHAnsi"/>
          <w:b/>
          <w:bCs/>
        </w:rPr>
        <w:tab/>
      </w:r>
      <w:r w:rsidRPr="00E316F7">
        <w:rPr>
          <w:rFonts w:asciiTheme="minorHAnsi" w:hAnsiTheme="minorHAnsi" w:cstheme="minorHAnsi"/>
          <w:b/>
          <w:bCs/>
        </w:rPr>
        <w:tab/>
        <w:t>Bachelor of Law (LL.B.)</w:t>
      </w:r>
    </w:p>
    <w:p w:rsidR="00426D62" w:rsidRPr="00E316F7" w:rsidRDefault="00426D62" w:rsidP="00E316F7">
      <w:pPr>
        <w:bidi w:val="0"/>
        <w:spacing w:line="276" w:lineRule="auto"/>
        <w:ind w:left="720" w:right="-334" w:firstLine="720"/>
        <w:rPr>
          <w:rFonts w:asciiTheme="minorHAnsi" w:hAnsiTheme="minorHAnsi" w:cstheme="minorHAnsi"/>
        </w:rPr>
      </w:pPr>
      <w:r w:rsidRPr="00E316F7">
        <w:rPr>
          <w:rFonts w:asciiTheme="minorHAnsi" w:hAnsiTheme="minorHAnsi" w:cstheme="minorHAnsi"/>
          <w:b/>
          <w:bCs/>
        </w:rPr>
        <w:t xml:space="preserve">Tel Aviv University, Faculty of Law, </w:t>
      </w:r>
      <w:r w:rsidRPr="00E316F7">
        <w:rPr>
          <w:rFonts w:asciiTheme="minorHAnsi" w:hAnsiTheme="minorHAnsi" w:cstheme="minorHAnsi"/>
        </w:rPr>
        <w:t xml:space="preserve">Tel Aviv, Israel </w:t>
      </w:r>
      <w:r w:rsidRPr="00E316F7">
        <w:rPr>
          <w:rFonts w:asciiTheme="minorHAnsi" w:hAnsiTheme="minorHAnsi" w:cstheme="minorHAnsi"/>
        </w:rPr>
        <w:tab/>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bidi w:val="0"/>
        <w:spacing w:line="276" w:lineRule="auto"/>
        <w:ind w:right="-334"/>
        <w:rPr>
          <w:rFonts w:asciiTheme="minorHAnsi" w:hAnsiTheme="minorHAnsi" w:cstheme="minorHAnsi"/>
          <w:b/>
          <w:bCs/>
          <w:u w:val="single"/>
        </w:rPr>
      </w:pPr>
    </w:p>
    <w:p w:rsidR="00426D62" w:rsidRPr="00E316F7" w:rsidRDefault="00426D62" w:rsidP="00E316F7">
      <w:pPr>
        <w:bidi w:val="0"/>
        <w:spacing w:line="276" w:lineRule="auto"/>
        <w:ind w:right="-334"/>
        <w:rPr>
          <w:rFonts w:asciiTheme="minorHAnsi" w:hAnsiTheme="minorHAnsi" w:cstheme="minorHAnsi"/>
          <w:b/>
          <w:bCs/>
          <w:u w:val="single"/>
        </w:rPr>
      </w:pPr>
      <w:r w:rsidRPr="00E316F7">
        <w:rPr>
          <w:rFonts w:asciiTheme="minorHAnsi" w:hAnsiTheme="minorHAnsi" w:cstheme="minorHAnsi"/>
          <w:b/>
          <w:bCs/>
          <w:u w:val="single"/>
        </w:rPr>
        <w:t>AWARDS AND FELLOWSHIPS</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2016-2019</w:t>
      </w:r>
      <w:r w:rsidRPr="00E316F7">
        <w:rPr>
          <w:rFonts w:asciiTheme="minorHAnsi" w:hAnsiTheme="minorHAnsi" w:cstheme="minorHAnsi"/>
          <w:b/>
          <w:bCs/>
        </w:rPr>
        <w:tab/>
        <w:t xml:space="preserve">Fellow of the Israel Institute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2013-2014</w:t>
      </w:r>
      <w:r w:rsidRPr="00E316F7">
        <w:rPr>
          <w:rFonts w:asciiTheme="minorHAnsi" w:hAnsiTheme="minorHAnsi" w:cstheme="minorHAnsi"/>
          <w:b/>
          <w:bCs/>
        </w:rPr>
        <w:tab/>
        <w:t xml:space="preserve">Fellow of the CAIR-Civil Rights Program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2009-2012</w:t>
      </w:r>
      <w:r w:rsidRPr="00E316F7">
        <w:rPr>
          <w:rFonts w:asciiTheme="minorHAnsi" w:hAnsiTheme="minorHAnsi" w:cstheme="minorHAnsi"/>
          <w:b/>
          <w:bCs/>
        </w:rPr>
        <w:tab/>
        <w:t xml:space="preserve">Fellow of the Fulbright Outreach Program </w:t>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2006-2007</w:t>
      </w:r>
      <w:r w:rsidRPr="00E316F7">
        <w:rPr>
          <w:rFonts w:asciiTheme="minorHAnsi" w:hAnsiTheme="minorHAnsi" w:cstheme="minorHAnsi"/>
          <w:b/>
          <w:bCs/>
        </w:rPr>
        <w:tab/>
        <w:t xml:space="preserve">Fellow of the New Israel Fund Fellowship in Human Rights Leadership </w:t>
      </w:r>
      <w:r w:rsidRPr="00E316F7">
        <w:rPr>
          <w:rFonts w:asciiTheme="minorHAnsi" w:hAnsiTheme="minorHAnsi" w:cstheme="minorHAnsi"/>
          <w:b/>
          <w:bCs/>
        </w:rPr>
        <w:tab/>
      </w:r>
    </w:p>
    <w:p w:rsidR="00426D62" w:rsidRPr="00E316F7" w:rsidRDefault="00426D62" w:rsidP="00E316F7">
      <w:pPr>
        <w:tabs>
          <w:tab w:val="left" w:pos="-1440"/>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360"/>
        </w:tabs>
        <w:bidi w:val="0"/>
        <w:spacing w:line="276" w:lineRule="auto"/>
        <w:ind w:right="-334"/>
        <w:rPr>
          <w:rFonts w:asciiTheme="minorHAnsi" w:hAnsiTheme="minorHAnsi" w:cstheme="minorHAnsi"/>
          <w:b/>
          <w:bCs/>
        </w:rPr>
      </w:pPr>
      <w:r w:rsidRPr="00E316F7">
        <w:rPr>
          <w:rFonts w:asciiTheme="minorHAnsi" w:hAnsiTheme="minorHAnsi" w:cstheme="minorHAnsi"/>
          <w:b/>
          <w:bCs/>
        </w:rPr>
        <w:t>2000-2001</w:t>
      </w:r>
      <w:r w:rsidRPr="00E316F7">
        <w:rPr>
          <w:rFonts w:asciiTheme="minorHAnsi" w:hAnsiTheme="minorHAnsi" w:cstheme="minorHAnsi"/>
          <w:b/>
          <w:bCs/>
        </w:rPr>
        <w:tab/>
        <w:t xml:space="preserve">Fellow, the McGill Middle East Program in Civil Society and Peace Building </w:t>
      </w:r>
    </w:p>
    <w:p w:rsidR="00426D62" w:rsidRPr="00E316F7" w:rsidRDefault="00426D62" w:rsidP="00E316F7">
      <w:pPr>
        <w:tabs>
          <w:tab w:val="left" w:pos="-1440"/>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360"/>
        </w:tabs>
        <w:bidi w:val="0"/>
        <w:spacing w:line="276" w:lineRule="auto"/>
        <w:ind w:right="-334"/>
        <w:rPr>
          <w:rFonts w:asciiTheme="minorHAnsi" w:hAnsiTheme="minorHAnsi" w:cstheme="minorHAnsi"/>
          <w:b/>
          <w:iCs/>
          <w:u w:val="single"/>
        </w:rPr>
      </w:pPr>
    </w:p>
    <w:p w:rsidR="00426D62" w:rsidRPr="00E316F7" w:rsidRDefault="00426D62" w:rsidP="00E316F7">
      <w:pPr>
        <w:tabs>
          <w:tab w:val="left" w:pos="-1440"/>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360"/>
        </w:tabs>
        <w:bidi w:val="0"/>
        <w:spacing w:line="276" w:lineRule="auto"/>
        <w:ind w:right="-334"/>
        <w:rPr>
          <w:rFonts w:asciiTheme="minorHAnsi" w:hAnsiTheme="minorHAnsi" w:cstheme="minorHAnsi"/>
          <w:b/>
          <w:iCs/>
          <w:u w:val="single"/>
          <w:lang w:val="en-GB"/>
        </w:rPr>
      </w:pPr>
      <w:bookmarkStart w:id="2" w:name="_Hlk10730093"/>
      <w:r w:rsidRPr="00E316F7">
        <w:rPr>
          <w:rFonts w:asciiTheme="minorHAnsi" w:hAnsiTheme="minorHAnsi" w:cstheme="minorHAnsi"/>
          <w:b/>
          <w:iCs/>
          <w:u w:val="single"/>
          <w:lang w:val="en-GB"/>
        </w:rPr>
        <w:t xml:space="preserve">LANGUAGES </w:t>
      </w:r>
    </w:p>
    <w:p w:rsidR="00426D62" w:rsidRPr="00E316F7" w:rsidRDefault="00426D62" w:rsidP="00E316F7">
      <w:pPr>
        <w:tabs>
          <w:tab w:val="left" w:pos="-1440"/>
          <w:tab w:val="left" w:pos="-720"/>
          <w:tab w:val="left" w:pos="0"/>
          <w:tab w:val="left" w:pos="720"/>
          <w:tab w:val="left" w:pos="1440"/>
          <w:tab w:val="left" w:pos="2160"/>
          <w:tab w:val="left" w:pos="2528"/>
          <w:tab w:val="left" w:pos="3600"/>
          <w:tab w:val="left" w:pos="4320"/>
          <w:tab w:val="left" w:pos="5040"/>
          <w:tab w:val="left" w:pos="5760"/>
          <w:tab w:val="left" w:pos="6480"/>
          <w:tab w:val="left" w:pos="7200"/>
          <w:tab w:val="left" w:pos="7920"/>
          <w:tab w:val="left" w:pos="8640"/>
          <w:tab w:val="left" w:pos="9360"/>
        </w:tabs>
        <w:bidi w:val="0"/>
        <w:spacing w:line="276" w:lineRule="auto"/>
        <w:ind w:right="-334"/>
        <w:rPr>
          <w:rFonts w:asciiTheme="minorHAnsi" w:hAnsiTheme="minorHAnsi" w:cstheme="minorHAnsi"/>
          <w:b/>
          <w:bCs/>
          <w:lang w:val="en-GB"/>
        </w:rPr>
      </w:pPr>
      <w:r w:rsidRPr="00E316F7">
        <w:rPr>
          <w:rFonts w:asciiTheme="minorHAnsi" w:hAnsiTheme="minorHAnsi" w:cstheme="minorHAnsi"/>
          <w:b/>
          <w:bCs/>
          <w:lang w:val="en-GB"/>
        </w:rPr>
        <w:t xml:space="preserve">Fluent in English, Arabic (native), and Hebrew (native level) </w:t>
      </w:r>
    </w:p>
    <w:p w:rsidR="00426D62" w:rsidRPr="00E316F7" w:rsidRDefault="00426D62" w:rsidP="00E316F7">
      <w:pPr>
        <w:bidi w:val="0"/>
        <w:spacing w:line="276" w:lineRule="auto"/>
        <w:ind w:right="-331"/>
        <w:rPr>
          <w:rFonts w:asciiTheme="minorHAnsi" w:hAnsiTheme="minorHAnsi" w:cstheme="minorHAnsi"/>
          <w:b/>
          <w:bCs/>
          <w:u w:val="single"/>
          <w:lang w:val="en-GB"/>
        </w:rPr>
      </w:pPr>
    </w:p>
    <w:p w:rsidR="00426D62" w:rsidRPr="00E316F7" w:rsidRDefault="00426D62" w:rsidP="00E316F7">
      <w:pPr>
        <w:bidi w:val="0"/>
        <w:spacing w:line="276" w:lineRule="auto"/>
        <w:ind w:right="-331"/>
        <w:rPr>
          <w:rFonts w:asciiTheme="minorHAnsi" w:hAnsiTheme="minorHAnsi" w:cstheme="minorHAnsi"/>
          <w:b/>
          <w:bCs/>
          <w:u w:val="single"/>
        </w:rPr>
      </w:pPr>
      <w:r w:rsidRPr="00E316F7">
        <w:rPr>
          <w:rFonts w:asciiTheme="minorHAnsi" w:hAnsiTheme="minorHAnsi" w:cstheme="minorHAnsi"/>
          <w:b/>
          <w:bCs/>
          <w:u w:val="single"/>
        </w:rPr>
        <w:t>PUBLICATION WORK</w:t>
      </w:r>
    </w:p>
    <w:p w:rsidR="00426D62" w:rsidRPr="00E316F7" w:rsidRDefault="00426D62" w:rsidP="00E316F7">
      <w:pPr>
        <w:bidi w:val="0"/>
        <w:spacing w:line="276" w:lineRule="auto"/>
        <w:ind w:right="-331" w:firstLine="360"/>
        <w:rPr>
          <w:rFonts w:asciiTheme="minorHAnsi" w:hAnsiTheme="minorHAnsi" w:cstheme="minorHAnsi"/>
          <w:b/>
          <w:bCs/>
          <w:u w:val="single"/>
        </w:rPr>
      </w:pPr>
      <w:r w:rsidRPr="00E316F7">
        <w:rPr>
          <w:rFonts w:asciiTheme="minorHAnsi" w:hAnsiTheme="minorHAnsi" w:cstheme="minorHAnsi"/>
          <w:b/>
          <w:bCs/>
          <w:u w:val="single"/>
        </w:rPr>
        <w:t>BOOKS:</w:t>
      </w:r>
    </w:p>
    <w:p w:rsidR="00426D62" w:rsidRPr="00E316F7" w:rsidRDefault="00426D62" w:rsidP="00E316F7">
      <w:pPr>
        <w:pStyle w:val="ListParagraph"/>
        <w:numPr>
          <w:ilvl w:val="0"/>
          <w:numId w:val="7"/>
        </w:numPr>
        <w:bidi w:val="0"/>
        <w:spacing w:line="276" w:lineRule="auto"/>
        <w:rPr>
          <w:rFonts w:asciiTheme="minorHAnsi" w:eastAsia="Calibri" w:hAnsiTheme="minorHAnsi" w:cstheme="minorHAnsi"/>
          <w:iCs/>
          <w:rtl/>
        </w:rPr>
      </w:pPr>
      <w:bookmarkStart w:id="3" w:name="_Hlk531181856"/>
      <w:r w:rsidRPr="00E316F7">
        <w:rPr>
          <w:rFonts w:asciiTheme="minorHAnsi" w:eastAsia="Calibri" w:hAnsiTheme="minorHAnsi" w:cstheme="minorHAnsi"/>
          <w:iCs/>
        </w:rPr>
        <w:t xml:space="preserve">Morad Elsana, </w:t>
      </w:r>
      <w:r w:rsidRPr="00E316F7">
        <w:rPr>
          <w:rFonts w:asciiTheme="minorHAnsi" w:eastAsia="Calibri" w:hAnsiTheme="minorHAnsi" w:cstheme="minorHAnsi"/>
          <w:i/>
        </w:rPr>
        <w:t>Indigenous Land Rights in Israel: A Comparative Study of the Bedouin</w:t>
      </w:r>
      <w:r w:rsidRPr="00E316F7">
        <w:rPr>
          <w:rFonts w:asciiTheme="minorHAnsi" w:eastAsia="Calibri" w:hAnsiTheme="minorHAnsi" w:cstheme="minorHAnsi"/>
          <w:iCs/>
        </w:rPr>
        <w:t xml:space="preserve"> (</w:t>
      </w:r>
      <w:bookmarkStart w:id="4" w:name="_Hlk531209705"/>
      <w:r w:rsidRPr="00E316F7">
        <w:rPr>
          <w:rFonts w:asciiTheme="minorHAnsi" w:eastAsia="Calibri" w:hAnsiTheme="minorHAnsi" w:cstheme="minorHAnsi"/>
          <w:iCs/>
        </w:rPr>
        <w:t>Accepted for publication by Routledge-Taylor &amp; Francis Group</w:t>
      </w:r>
      <w:bookmarkEnd w:id="4"/>
      <w:r w:rsidRPr="00E316F7">
        <w:rPr>
          <w:rFonts w:asciiTheme="minorHAnsi" w:eastAsia="Calibri" w:hAnsiTheme="minorHAnsi" w:cstheme="minorHAnsi"/>
          <w:iCs/>
        </w:rPr>
        <w:t>, Exp. 2019-20)</w:t>
      </w:r>
    </w:p>
    <w:bookmarkEnd w:id="3"/>
    <w:p w:rsidR="00426D62" w:rsidRPr="00E316F7" w:rsidRDefault="00426D62" w:rsidP="00E316F7">
      <w:pPr>
        <w:bidi w:val="0"/>
        <w:spacing w:line="276" w:lineRule="auto"/>
        <w:ind w:left="720"/>
        <w:rPr>
          <w:rFonts w:asciiTheme="minorHAnsi" w:eastAsia="Calibri" w:hAnsiTheme="minorHAnsi" w:cstheme="minorHAnsi"/>
          <w:iCs/>
        </w:rPr>
      </w:pPr>
    </w:p>
    <w:p w:rsidR="00426D62" w:rsidRPr="00E316F7" w:rsidRDefault="00426D62" w:rsidP="00E316F7">
      <w:pPr>
        <w:bidi w:val="0"/>
        <w:spacing w:line="276" w:lineRule="auto"/>
        <w:ind w:left="360"/>
        <w:rPr>
          <w:rFonts w:asciiTheme="minorHAnsi" w:eastAsia="Calibri" w:hAnsiTheme="minorHAnsi" w:cstheme="minorHAnsi"/>
          <w:b/>
          <w:bCs/>
          <w:iCs/>
          <w:u w:val="single"/>
        </w:rPr>
      </w:pPr>
      <w:r w:rsidRPr="00E316F7">
        <w:rPr>
          <w:rFonts w:asciiTheme="minorHAnsi" w:eastAsia="Calibri" w:hAnsiTheme="minorHAnsi" w:cstheme="minorHAnsi"/>
          <w:b/>
          <w:bCs/>
          <w:iCs/>
          <w:u w:val="single"/>
        </w:rPr>
        <w:t>JOURNAL ARTICLES</w:t>
      </w:r>
    </w:p>
    <w:p w:rsidR="00426D62" w:rsidRPr="00E316F7" w:rsidRDefault="00426D62" w:rsidP="00E316F7">
      <w:pPr>
        <w:numPr>
          <w:ilvl w:val="0"/>
          <w:numId w:val="7"/>
        </w:numPr>
        <w:bidi w:val="0"/>
        <w:spacing w:line="276" w:lineRule="auto"/>
        <w:rPr>
          <w:rFonts w:asciiTheme="minorHAnsi" w:eastAsia="Calibri" w:hAnsiTheme="minorHAnsi" w:cstheme="minorHAnsi"/>
          <w:iCs/>
        </w:rPr>
      </w:pPr>
      <w:r w:rsidRPr="00E316F7">
        <w:rPr>
          <w:rFonts w:asciiTheme="minorHAnsi" w:eastAsia="Calibri" w:hAnsiTheme="minorHAnsi" w:cstheme="minorHAnsi"/>
          <w:iCs/>
        </w:rPr>
        <w:lastRenderedPageBreak/>
        <w:t>Morad Elsana, S</w:t>
      </w:r>
      <w:r w:rsidRPr="00E316F7">
        <w:rPr>
          <w:rFonts w:asciiTheme="minorHAnsi" w:eastAsia="Calibri" w:hAnsiTheme="minorHAnsi" w:cstheme="minorHAnsi"/>
          <w:i/>
        </w:rPr>
        <w:t>ystematic Indigenous Peoples’ Land Dispossession: The Bedouin People in Israel</w:t>
      </w:r>
      <w:r w:rsidRPr="00E316F7">
        <w:rPr>
          <w:rFonts w:asciiTheme="minorHAnsi" w:eastAsia="Calibri" w:hAnsiTheme="minorHAnsi" w:cstheme="minorHAnsi"/>
          <w:iCs/>
        </w:rPr>
        <w:t xml:space="preserve">. (Forthcoming Fall 2019) accepted: South Carolina Journal of International Law and Business </w:t>
      </w:r>
    </w:p>
    <w:p w:rsidR="00426D62" w:rsidRPr="00E316F7" w:rsidRDefault="00426D62" w:rsidP="00E316F7">
      <w:pPr>
        <w:numPr>
          <w:ilvl w:val="0"/>
          <w:numId w:val="7"/>
        </w:numPr>
        <w:bidi w:val="0"/>
        <w:spacing w:line="276" w:lineRule="auto"/>
        <w:rPr>
          <w:rFonts w:asciiTheme="minorHAnsi" w:eastAsia="Calibri" w:hAnsiTheme="minorHAnsi" w:cstheme="minorHAnsi"/>
          <w:iCs/>
        </w:rPr>
      </w:pPr>
      <w:r w:rsidRPr="00E316F7">
        <w:rPr>
          <w:rFonts w:asciiTheme="minorHAnsi" w:eastAsia="Calibri" w:hAnsiTheme="minorHAnsi" w:cstheme="minorHAnsi"/>
          <w:iCs/>
        </w:rPr>
        <w:t xml:space="preserve">Morad Elsana, </w:t>
      </w:r>
      <w:r w:rsidRPr="00E316F7">
        <w:rPr>
          <w:rFonts w:asciiTheme="minorHAnsi" w:eastAsia="Calibri" w:hAnsiTheme="minorHAnsi" w:cstheme="minorHAnsi"/>
          <w:i/>
        </w:rPr>
        <w:t>Legal Pluralism and Indigenous Peoples Rights: Challenges in Litigation and Recognition of Indigenous Peoples Rights,</w:t>
      </w:r>
      <w:r w:rsidRPr="00E316F7">
        <w:rPr>
          <w:rFonts w:asciiTheme="minorHAnsi" w:eastAsia="Calibri" w:hAnsiTheme="minorHAnsi" w:cstheme="minorHAnsi"/>
          <w:iCs/>
        </w:rPr>
        <w:t xml:space="preserve"> (Forthcoming fall 2019) – accepted: will be published in May 2019 at the University of Cincinnati Law Review. </w:t>
      </w:r>
    </w:p>
    <w:p w:rsidR="00426D62" w:rsidRPr="00E316F7" w:rsidRDefault="00426D62" w:rsidP="00E316F7">
      <w:pPr>
        <w:numPr>
          <w:ilvl w:val="0"/>
          <w:numId w:val="7"/>
        </w:numPr>
        <w:bidi w:val="0"/>
        <w:spacing w:line="276" w:lineRule="auto"/>
        <w:rPr>
          <w:rFonts w:asciiTheme="minorHAnsi" w:eastAsia="Calibri" w:hAnsiTheme="minorHAnsi" w:cstheme="minorHAnsi"/>
          <w:i/>
          <w:iCs/>
        </w:rPr>
      </w:pPr>
      <w:r w:rsidRPr="00E316F7">
        <w:rPr>
          <w:rFonts w:asciiTheme="minorHAnsi" w:eastAsia="Calibri" w:hAnsiTheme="minorHAnsi" w:cstheme="minorHAnsi"/>
          <w:iCs/>
        </w:rPr>
        <w:t>Morad Elsana,</w:t>
      </w:r>
      <w:r w:rsidRPr="00E316F7">
        <w:rPr>
          <w:rFonts w:asciiTheme="minorHAnsi" w:eastAsia="Calibri" w:hAnsiTheme="minorHAnsi" w:cstheme="minorHAnsi"/>
          <w:i/>
          <w:iCs/>
        </w:rPr>
        <w:t xml:space="preserve"> Indigenous Peoples’ Land: The Case of Bedouin Land in Israel, 49 CAL. W.  INT’L L.J. 61, 1 (2018).</w:t>
      </w:r>
      <w:r w:rsidRPr="00E316F7">
        <w:rPr>
          <w:rFonts w:asciiTheme="minorHAnsi" w:eastAsia="Calibri" w:hAnsiTheme="minorHAnsi" w:cstheme="minorHAnsi"/>
          <w:b/>
          <w:bCs/>
          <w:iCs/>
        </w:rPr>
        <w:t xml:space="preserve"> </w:t>
      </w:r>
    </w:p>
    <w:p w:rsidR="00426D62" w:rsidRPr="00E316F7" w:rsidRDefault="00426D62" w:rsidP="00E316F7">
      <w:pPr>
        <w:numPr>
          <w:ilvl w:val="0"/>
          <w:numId w:val="7"/>
        </w:numPr>
        <w:bidi w:val="0"/>
        <w:spacing w:line="276" w:lineRule="auto"/>
        <w:rPr>
          <w:rFonts w:asciiTheme="minorHAnsi" w:eastAsia="Calibri" w:hAnsiTheme="minorHAnsi" w:cstheme="minorHAnsi"/>
          <w:iCs/>
        </w:rPr>
      </w:pPr>
      <w:r w:rsidRPr="00E316F7">
        <w:rPr>
          <w:rFonts w:asciiTheme="minorHAnsi" w:eastAsia="Calibri" w:hAnsiTheme="minorHAnsi" w:cstheme="minorHAnsi"/>
          <w:iCs/>
        </w:rPr>
        <w:t xml:space="preserve">Morad Elsana, </w:t>
      </w:r>
      <w:r w:rsidRPr="00E316F7">
        <w:rPr>
          <w:rFonts w:asciiTheme="minorHAnsi" w:eastAsia="Calibri" w:hAnsiTheme="minorHAnsi" w:cstheme="minorHAnsi"/>
          <w:i/>
        </w:rPr>
        <w:t>The Role of the Judiciary in Dispossessing Indigenous Peoples’ Land: The Bedouin Case in Israel</w:t>
      </w:r>
      <w:r w:rsidRPr="00E316F7">
        <w:rPr>
          <w:rFonts w:asciiTheme="minorHAnsi" w:eastAsia="Calibri" w:hAnsiTheme="minorHAnsi" w:cstheme="minorHAnsi"/>
          <w:iCs/>
        </w:rPr>
        <w:t>, 34 J. JURIS. (Fall 2018).</w:t>
      </w:r>
    </w:p>
    <w:p w:rsidR="00426D62" w:rsidRPr="00E316F7" w:rsidRDefault="00426D62" w:rsidP="00E316F7">
      <w:pPr>
        <w:numPr>
          <w:ilvl w:val="0"/>
          <w:numId w:val="7"/>
        </w:numPr>
        <w:bidi w:val="0"/>
        <w:spacing w:line="276" w:lineRule="auto"/>
        <w:rPr>
          <w:rFonts w:asciiTheme="minorHAnsi" w:eastAsia="Calibri" w:hAnsiTheme="minorHAnsi" w:cstheme="minorHAnsi"/>
          <w:iCs/>
        </w:rPr>
      </w:pPr>
      <w:r w:rsidRPr="00E316F7">
        <w:rPr>
          <w:rFonts w:asciiTheme="minorHAnsi" w:eastAsia="Calibri" w:hAnsiTheme="minorHAnsi" w:cstheme="minorHAnsi"/>
          <w:iCs/>
        </w:rPr>
        <w:t xml:space="preserve">Morad Elsana, </w:t>
      </w:r>
      <w:r w:rsidRPr="00E316F7">
        <w:rPr>
          <w:rFonts w:asciiTheme="minorHAnsi" w:eastAsia="Calibri" w:hAnsiTheme="minorHAnsi" w:cstheme="minorHAnsi"/>
          <w:i/>
          <w:iCs/>
        </w:rPr>
        <w:t>Review of Emptied Lands:  A Legal Geography of Bedouin Rights in the Negev</w:t>
      </w:r>
      <w:r w:rsidRPr="00E316F7">
        <w:rPr>
          <w:rFonts w:asciiTheme="minorHAnsi" w:eastAsia="Calibri" w:hAnsiTheme="minorHAnsi" w:cstheme="minorHAnsi"/>
          <w:iCs/>
        </w:rPr>
        <w:t>, 33 Israel Studies Review 155–174 (2018)</w:t>
      </w:r>
    </w:p>
    <w:p w:rsidR="00426D62" w:rsidRPr="00E316F7" w:rsidRDefault="00426D62" w:rsidP="00E316F7">
      <w:pPr>
        <w:numPr>
          <w:ilvl w:val="0"/>
          <w:numId w:val="7"/>
        </w:numPr>
        <w:bidi w:val="0"/>
        <w:spacing w:line="276" w:lineRule="auto"/>
        <w:rPr>
          <w:rFonts w:asciiTheme="minorHAnsi" w:eastAsia="Calibri" w:hAnsiTheme="minorHAnsi" w:cstheme="minorHAnsi"/>
        </w:rPr>
      </w:pPr>
      <w:r w:rsidRPr="00E316F7">
        <w:rPr>
          <w:rFonts w:asciiTheme="minorHAnsi" w:hAnsiTheme="minorHAnsi" w:cstheme="minorHAnsi"/>
        </w:rPr>
        <w:t xml:space="preserve">Morad Elsana, </w:t>
      </w:r>
      <w:r w:rsidRPr="00E316F7">
        <w:rPr>
          <w:rFonts w:asciiTheme="minorHAnsi" w:hAnsiTheme="minorHAnsi" w:cstheme="minorHAnsi"/>
          <w:i/>
          <w:iCs/>
        </w:rPr>
        <w:t>The Recognition of Indigenous People’s Land: Application of the Customary Land Rights Model on the Arab-Bedouin Case in Israel</w:t>
      </w:r>
      <w:r w:rsidRPr="00E316F7">
        <w:rPr>
          <w:rFonts w:asciiTheme="minorHAnsi" w:hAnsiTheme="minorHAnsi" w:cstheme="minorHAnsi"/>
        </w:rPr>
        <w:t xml:space="preserve">, 7 </w:t>
      </w:r>
      <w:r w:rsidRPr="00E316F7">
        <w:rPr>
          <w:rFonts w:asciiTheme="minorHAnsi" w:hAnsiTheme="minorHAnsi" w:cstheme="minorHAnsi"/>
          <w:smallCaps/>
        </w:rPr>
        <w:t xml:space="preserve">George t. J. Law Mod. Crit. Race </w:t>
      </w:r>
      <w:proofErr w:type="spellStart"/>
      <w:r w:rsidRPr="00E316F7">
        <w:rPr>
          <w:rFonts w:asciiTheme="minorHAnsi" w:hAnsiTheme="minorHAnsi" w:cstheme="minorHAnsi"/>
          <w:smallCaps/>
        </w:rPr>
        <w:t>Perspect</w:t>
      </w:r>
      <w:proofErr w:type="spellEnd"/>
      <w:r w:rsidRPr="00E316F7">
        <w:rPr>
          <w:rFonts w:asciiTheme="minorHAnsi" w:hAnsiTheme="minorHAnsi" w:cstheme="minorHAnsi"/>
          <w:smallCaps/>
        </w:rPr>
        <w:t>.</w:t>
      </w:r>
      <w:r w:rsidRPr="00E316F7">
        <w:rPr>
          <w:rFonts w:asciiTheme="minorHAnsi" w:hAnsiTheme="minorHAnsi" w:cstheme="minorHAnsi"/>
        </w:rPr>
        <w:t xml:space="preserve"> 45–68, 1 (2015).</w:t>
      </w:r>
    </w:p>
    <w:p w:rsidR="00426D62" w:rsidRPr="00E316F7" w:rsidRDefault="00426D62" w:rsidP="00E316F7">
      <w:pPr>
        <w:numPr>
          <w:ilvl w:val="0"/>
          <w:numId w:val="7"/>
        </w:numPr>
        <w:bidi w:val="0"/>
        <w:spacing w:line="276" w:lineRule="auto"/>
        <w:rPr>
          <w:rFonts w:asciiTheme="minorHAnsi" w:eastAsia="Calibri" w:hAnsiTheme="minorHAnsi" w:cstheme="minorHAnsi"/>
        </w:rPr>
      </w:pPr>
      <w:r w:rsidRPr="00E316F7">
        <w:rPr>
          <w:rFonts w:asciiTheme="minorHAnsi" w:hAnsiTheme="minorHAnsi" w:cstheme="minorHAnsi"/>
        </w:rPr>
        <w:t xml:space="preserve">Morad Elsana, </w:t>
      </w:r>
      <w:r w:rsidRPr="00E316F7">
        <w:rPr>
          <w:rFonts w:asciiTheme="minorHAnsi" w:hAnsiTheme="minorHAnsi" w:cstheme="minorHAnsi"/>
          <w:i/>
        </w:rPr>
        <w:t>The Dispossession and Recognition of Indigenous Peoples' Land Right: The Case of Bedouin in Israel</w:t>
      </w:r>
      <w:r w:rsidRPr="00E316F7">
        <w:rPr>
          <w:rFonts w:asciiTheme="minorHAnsi" w:hAnsiTheme="minorHAnsi" w:cstheme="minorHAnsi"/>
        </w:rPr>
        <w:t xml:space="preserve">, Vol. 251 p. 28 (S.J.D. Dissertation, American University, Washington College of Law 2013). </w:t>
      </w:r>
    </w:p>
    <w:p w:rsidR="00426D62" w:rsidRPr="00E316F7" w:rsidRDefault="00426D62" w:rsidP="00E316F7">
      <w:pPr>
        <w:numPr>
          <w:ilvl w:val="0"/>
          <w:numId w:val="7"/>
        </w:numPr>
        <w:bidi w:val="0"/>
        <w:spacing w:line="276" w:lineRule="auto"/>
        <w:rPr>
          <w:rFonts w:asciiTheme="minorHAnsi" w:eastAsia="Calibri" w:hAnsiTheme="minorHAnsi" w:cstheme="minorHAnsi"/>
        </w:rPr>
      </w:pPr>
      <w:r w:rsidRPr="00E316F7">
        <w:rPr>
          <w:rFonts w:asciiTheme="minorHAnsi" w:hAnsiTheme="minorHAnsi" w:cstheme="minorHAnsi"/>
        </w:rPr>
        <w:t>Morad El-Sana, “</w:t>
      </w:r>
      <w:r w:rsidRPr="00E316F7">
        <w:rPr>
          <w:rFonts w:asciiTheme="minorHAnsi" w:hAnsiTheme="minorHAnsi" w:cstheme="minorHAnsi"/>
          <w:i/>
          <w:iCs/>
        </w:rPr>
        <w:t>The Official Data on the Absent-Present Arab Bedouin</w:t>
      </w:r>
      <w:r w:rsidRPr="00E316F7">
        <w:rPr>
          <w:rFonts w:asciiTheme="minorHAnsi" w:hAnsiTheme="minorHAnsi" w:cstheme="minorHAnsi"/>
        </w:rPr>
        <w:t xml:space="preserve">,” </w:t>
      </w:r>
      <w:proofErr w:type="spellStart"/>
      <w:r w:rsidRPr="00E316F7">
        <w:rPr>
          <w:rFonts w:asciiTheme="minorHAnsi" w:hAnsiTheme="minorHAnsi" w:cstheme="minorHAnsi"/>
        </w:rPr>
        <w:t>Adalah’s</w:t>
      </w:r>
      <w:proofErr w:type="spellEnd"/>
      <w:r w:rsidRPr="00E316F7">
        <w:rPr>
          <w:rFonts w:asciiTheme="minorHAnsi" w:hAnsiTheme="minorHAnsi" w:cstheme="minorHAnsi"/>
        </w:rPr>
        <w:t xml:space="preserve"> </w:t>
      </w:r>
      <w:r w:rsidRPr="00E316F7">
        <w:rPr>
          <w:rFonts w:asciiTheme="minorHAnsi" w:hAnsiTheme="minorHAnsi" w:cstheme="minorHAnsi"/>
          <w:i/>
          <w:iCs/>
        </w:rPr>
        <w:t>Newsletter,</w:t>
      </w:r>
      <w:r w:rsidRPr="00E316F7">
        <w:rPr>
          <w:rFonts w:asciiTheme="minorHAnsi" w:hAnsiTheme="minorHAnsi" w:cstheme="minorHAnsi"/>
        </w:rPr>
        <w:t xml:space="preserve"> Volume 14, June 2005.</w:t>
      </w:r>
    </w:p>
    <w:p w:rsidR="00426D62" w:rsidRPr="00E316F7" w:rsidRDefault="00426D62" w:rsidP="00E316F7">
      <w:pPr>
        <w:numPr>
          <w:ilvl w:val="0"/>
          <w:numId w:val="7"/>
        </w:numPr>
        <w:bidi w:val="0"/>
        <w:spacing w:line="276" w:lineRule="auto"/>
        <w:rPr>
          <w:rFonts w:asciiTheme="minorHAnsi" w:eastAsia="Calibri" w:hAnsiTheme="minorHAnsi" w:cstheme="minorHAnsi"/>
        </w:rPr>
      </w:pPr>
      <w:r w:rsidRPr="00E316F7">
        <w:rPr>
          <w:rFonts w:asciiTheme="minorHAnsi" w:hAnsiTheme="minorHAnsi" w:cstheme="minorHAnsi"/>
        </w:rPr>
        <w:t>Morad El-Sana. “</w:t>
      </w:r>
      <w:r w:rsidRPr="00E316F7">
        <w:rPr>
          <w:rFonts w:asciiTheme="minorHAnsi" w:hAnsiTheme="minorHAnsi" w:cstheme="minorHAnsi"/>
          <w:i/>
          <w:iCs/>
        </w:rPr>
        <w:t>Empowerment through Education: The Case of the Bedouin in the Negev</w:t>
      </w:r>
      <w:r w:rsidRPr="00E316F7">
        <w:rPr>
          <w:rFonts w:asciiTheme="minorHAnsi" w:hAnsiTheme="minorHAnsi" w:cstheme="minorHAnsi"/>
        </w:rPr>
        <w:t>,” June 2002. (Unpublished Master's Dissertation, McGill University 2002).</w:t>
      </w:r>
    </w:p>
    <w:p w:rsidR="004A2983" w:rsidRDefault="004A2983" w:rsidP="00E316F7">
      <w:pPr>
        <w:pStyle w:val="TX1"/>
        <w:spacing w:line="276" w:lineRule="auto"/>
        <w:ind w:right="-334"/>
        <w:rPr>
          <w:rFonts w:asciiTheme="minorHAnsi" w:hAnsiTheme="minorHAnsi" w:cstheme="minorHAnsi"/>
          <w:b/>
          <w:bCs/>
          <w:i/>
          <w:iCs/>
          <w:sz w:val="24"/>
          <w:szCs w:val="24"/>
          <w:u w:val="single"/>
        </w:rPr>
      </w:pPr>
    </w:p>
    <w:p w:rsidR="00426D62" w:rsidRPr="00E316F7" w:rsidRDefault="00426D62" w:rsidP="00E316F7">
      <w:pPr>
        <w:pStyle w:val="TX1"/>
        <w:spacing w:line="276" w:lineRule="auto"/>
        <w:ind w:right="-334"/>
        <w:rPr>
          <w:rFonts w:asciiTheme="minorHAnsi" w:hAnsiTheme="minorHAnsi" w:cstheme="minorHAnsi"/>
          <w:b/>
          <w:bCs/>
          <w:i/>
          <w:iCs/>
          <w:sz w:val="24"/>
          <w:szCs w:val="24"/>
          <w:u w:val="single"/>
        </w:rPr>
      </w:pPr>
      <w:r w:rsidRPr="00E316F7">
        <w:rPr>
          <w:rFonts w:asciiTheme="minorHAnsi" w:hAnsiTheme="minorHAnsi" w:cstheme="minorHAnsi"/>
          <w:b/>
          <w:bCs/>
          <w:i/>
          <w:iCs/>
          <w:sz w:val="24"/>
          <w:szCs w:val="24"/>
          <w:u w:val="single"/>
        </w:rPr>
        <w:t>Editing</w:t>
      </w:r>
      <w:r w:rsidR="00E316F7">
        <w:rPr>
          <w:rFonts w:asciiTheme="minorHAnsi" w:hAnsiTheme="minorHAnsi" w:cstheme="minorHAnsi"/>
          <w:b/>
          <w:bCs/>
          <w:i/>
          <w:iCs/>
          <w:sz w:val="24"/>
          <w:szCs w:val="24"/>
          <w:u w:val="single"/>
        </w:rPr>
        <w:t xml:space="preserve"> </w:t>
      </w:r>
      <w:r w:rsidRPr="00E316F7">
        <w:rPr>
          <w:rFonts w:asciiTheme="minorHAnsi" w:hAnsiTheme="minorHAnsi" w:cstheme="minorHAnsi"/>
          <w:b/>
          <w:bCs/>
          <w:i/>
          <w:iCs/>
          <w:sz w:val="24"/>
          <w:szCs w:val="24"/>
          <w:u w:val="single"/>
        </w:rPr>
        <w:t>&amp; Review Work</w:t>
      </w:r>
    </w:p>
    <w:p w:rsidR="00426D62" w:rsidRPr="00E316F7" w:rsidRDefault="00426D62" w:rsidP="00E316F7">
      <w:pPr>
        <w:pStyle w:val="ListParagraph"/>
        <w:numPr>
          <w:ilvl w:val="0"/>
          <w:numId w:val="7"/>
        </w:numPr>
        <w:bidi w:val="0"/>
        <w:spacing w:line="276" w:lineRule="auto"/>
        <w:rPr>
          <w:rFonts w:asciiTheme="minorHAnsi" w:hAnsiTheme="minorHAnsi" w:cstheme="minorHAnsi"/>
          <w:lang w:bidi="ar-JO"/>
        </w:rPr>
      </w:pPr>
      <w:r w:rsidRPr="00E316F7">
        <w:rPr>
          <w:rFonts w:asciiTheme="minorHAnsi" w:hAnsiTheme="minorHAnsi" w:cstheme="minorHAnsi"/>
        </w:rPr>
        <w:t xml:space="preserve">Legislating Fear: Islamophobia and its Impact in the United States, 2013, (CAIR report) (translated and edited). </w:t>
      </w:r>
    </w:p>
    <w:p w:rsidR="00426D62" w:rsidRPr="00E316F7" w:rsidRDefault="00426D62" w:rsidP="00E316F7">
      <w:pPr>
        <w:pStyle w:val="ListParagraph"/>
        <w:numPr>
          <w:ilvl w:val="0"/>
          <w:numId w:val="7"/>
        </w:numPr>
        <w:bidi w:val="0"/>
        <w:spacing w:line="276" w:lineRule="auto"/>
        <w:rPr>
          <w:rFonts w:asciiTheme="minorHAnsi" w:hAnsiTheme="minorHAnsi" w:cstheme="minorHAnsi"/>
        </w:rPr>
      </w:pPr>
      <w:r w:rsidRPr="00E316F7">
        <w:rPr>
          <w:rFonts w:asciiTheme="minorHAnsi" w:hAnsiTheme="minorHAnsi" w:cstheme="minorHAnsi"/>
        </w:rPr>
        <w:t xml:space="preserve">External reviewer for </w:t>
      </w:r>
      <w:r w:rsidRPr="00E316F7">
        <w:rPr>
          <w:rFonts w:asciiTheme="minorHAnsi" w:hAnsiTheme="minorHAnsi" w:cstheme="minorHAnsi"/>
          <w:i/>
          <w:iCs/>
        </w:rPr>
        <w:t>American Arab Law Journal</w:t>
      </w:r>
      <w:r w:rsidRPr="00E316F7">
        <w:rPr>
          <w:rFonts w:asciiTheme="minorHAnsi" w:hAnsiTheme="minorHAnsi" w:cstheme="minorHAnsi"/>
        </w:rPr>
        <w:t>, 2016.</w:t>
      </w:r>
    </w:p>
    <w:p w:rsidR="00426D62" w:rsidRPr="00E316F7" w:rsidRDefault="00426D62" w:rsidP="00E316F7">
      <w:pPr>
        <w:pStyle w:val="TX1"/>
        <w:spacing w:line="276" w:lineRule="auto"/>
        <w:ind w:right="-334"/>
        <w:rPr>
          <w:rFonts w:asciiTheme="minorHAnsi" w:hAnsiTheme="minorHAnsi" w:cstheme="minorHAnsi"/>
          <w:b/>
          <w:bCs/>
          <w:i/>
          <w:iCs/>
          <w:sz w:val="24"/>
          <w:szCs w:val="24"/>
          <w:u w:val="single"/>
        </w:rPr>
      </w:pPr>
    </w:p>
    <w:p w:rsidR="00426D62" w:rsidRPr="00E316F7" w:rsidRDefault="00426D62" w:rsidP="00E316F7">
      <w:pPr>
        <w:pStyle w:val="TX1"/>
        <w:spacing w:line="276" w:lineRule="auto"/>
        <w:ind w:right="-334"/>
        <w:rPr>
          <w:rFonts w:asciiTheme="minorHAnsi" w:hAnsiTheme="minorHAnsi" w:cstheme="minorHAnsi"/>
          <w:b/>
          <w:bCs/>
          <w:i/>
          <w:iCs/>
          <w:sz w:val="24"/>
          <w:szCs w:val="24"/>
          <w:u w:val="single"/>
        </w:rPr>
      </w:pPr>
      <w:r w:rsidRPr="00E316F7">
        <w:rPr>
          <w:rFonts w:asciiTheme="minorHAnsi" w:hAnsiTheme="minorHAnsi" w:cstheme="minorHAnsi"/>
          <w:b/>
          <w:bCs/>
          <w:i/>
          <w:iCs/>
          <w:sz w:val="24"/>
          <w:szCs w:val="24"/>
          <w:u w:val="single"/>
        </w:rPr>
        <w:t>Op-Eds</w:t>
      </w:r>
    </w:p>
    <w:p w:rsidR="00426D62" w:rsidRPr="00E316F7" w:rsidRDefault="00426D62" w:rsidP="00E316F7">
      <w:pPr>
        <w:pStyle w:val="TX1"/>
        <w:numPr>
          <w:ilvl w:val="0"/>
          <w:numId w:val="7"/>
        </w:numPr>
        <w:spacing w:line="276" w:lineRule="auto"/>
        <w:ind w:right="-334"/>
        <w:rPr>
          <w:rFonts w:asciiTheme="minorHAnsi" w:hAnsiTheme="minorHAnsi" w:cstheme="minorHAnsi"/>
          <w:sz w:val="24"/>
          <w:szCs w:val="24"/>
        </w:rPr>
      </w:pPr>
      <w:r w:rsidRPr="00E316F7">
        <w:rPr>
          <w:rFonts w:asciiTheme="minorHAnsi" w:hAnsiTheme="minorHAnsi" w:cstheme="minorHAnsi"/>
          <w:sz w:val="24"/>
          <w:szCs w:val="24"/>
        </w:rPr>
        <w:t xml:space="preserve">Morad Elsana (2017), </w:t>
      </w:r>
      <w:r w:rsidRPr="00E316F7">
        <w:rPr>
          <w:rFonts w:asciiTheme="minorHAnsi" w:hAnsiTheme="minorHAnsi" w:cstheme="minorHAnsi"/>
          <w:i/>
          <w:iCs/>
          <w:sz w:val="24"/>
          <w:szCs w:val="24"/>
        </w:rPr>
        <w:t>Disputes that kills Bedouin Youth</w:t>
      </w:r>
      <w:r w:rsidRPr="00E316F7">
        <w:rPr>
          <w:rFonts w:asciiTheme="minorHAnsi" w:hAnsiTheme="minorHAnsi" w:cstheme="minorHAnsi"/>
          <w:sz w:val="24"/>
          <w:szCs w:val="24"/>
        </w:rPr>
        <w:t xml:space="preserve"> (legal pluralism), Aljazeera (Arabic). </w:t>
      </w:r>
    </w:p>
    <w:p w:rsidR="00426D62" w:rsidRPr="00E316F7" w:rsidRDefault="00426D62" w:rsidP="00E316F7">
      <w:pPr>
        <w:pStyle w:val="TX1"/>
        <w:numPr>
          <w:ilvl w:val="0"/>
          <w:numId w:val="7"/>
        </w:numPr>
        <w:spacing w:line="276" w:lineRule="auto"/>
        <w:ind w:right="-334"/>
        <w:rPr>
          <w:rFonts w:asciiTheme="minorHAnsi" w:hAnsiTheme="minorHAnsi" w:cstheme="minorHAnsi"/>
          <w:sz w:val="24"/>
          <w:szCs w:val="24"/>
        </w:rPr>
      </w:pPr>
      <w:r w:rsidRPr="00E316F7">
        <w:rPr>
          <w:rFonts w:asciiTheme="minorHAnsi" w:hAnsiTheme="minorHAnsi" w:cstheme="minorHAnsi"/>
          <w:sz w:val="24"/>
          <w:szCs w:val="24"/>
        </w:rPr>
        <w:t>Morad Elsana, “</w:t>
      </w:r>
      <w:r w:rsidRPr="00E316F7">
        <w:rPr>
          <w:rFonts w:asciiTheme="minorHAnsi" w:hAnsiTheme="minorHAnsi" w:cstheme="minorHAnsi"/>
          <w:i/>
          <w:iCs/>
          <w:sz w:val="24"/>
          <w:szCs w:val="24"/>
        </w:rPr>
        <w:t>The Disappearance of Bedouin Villages in Israel</w:t>
      </w:r>
      <w:r w:rsidRPr="00E316F7">
        <w:rPr>
          <w:rFonts w:asciiTheme="minorHAnsi" w:hAnsiTheme="minorHAnsi" w:cstheme="minorHAnsi"/>
          <w:sz w:val="24"/>
          <w:szCs w:val="24"/>
        </w:rPr>
        <w:t xml:space="preserve">” JPost.com </w:t>
      </w:r>
      <w:hyperlink r:id="rId8" w:history="1">
        <w:r w:rsidRPr="00E316F7">
          <w:rPr>
            <w:rStyle w:val="Hyperlink"/>
            <w:rFonts w:asciiTheme="minorHAnsi" w:hAnsiTheme="minorHAnsi" w:cstheme="minorHAnsi"/>
            <w:color w:val="auto"/>
            <w:sz w:val="24"/>
            <w:szCs w:val="24"/>
          </w:rPr>
          <w:t>http://www.jpost.com/Opinion/Op-Ed-Contributors/The-disappearance-of-Beduin-villages-in-Israel-341244</w:t>
        </w:r>
      </w:hyperlink>
      <w:r w:rsidRPr="00E316F7">
        <w:rPr>
          <w:rFonts w:asciiTheme="minorHAnsi" w:hAnsiTheme="minorHAnsi" w:cstheme="minorHAnsi"/>
          <w:sz w:val="24"/>
          <w:szCs w:val="24"/>
        </w:rPr>
        <w:t xml:space="preserve">  (last visited Feb 13, 2014).</w:t>
      </w:r>
    </w:p>
    <w:bookmarkEnd w:id="2"/>
    <w:p w:rsidR="00426D62" w:rsidRPr="00E316F7" w:rsidRDefault="00426D62" w:rsidP="00E316F7">
      <w:pPr>
        <w:bidi w:val="0"/>
        <w:spacing w:line="276" w:lineRule="auto"/>
        <w:rPr>
          <w:rFonts w:asciiTheme="minorHAnsi" w:hAnsiTheme="minorHAnsi" w:cstheme="minorHAnsi"/>
          <w:b/>
          <w:iCs/>
          <w:u w:val="single"/>
          <w:lang w:val="en-GB"/>
        </w:rPr>
      </w:pPr>
    </w:p>
    <w:p w:rsidR="00426D62" w:rsidRPr="00E316F7" w:rsidRDefault="00426D62" w:rsidP="00E316F7">
      <w:pPr>
        <w:bidi w:val="0"/>
        <w:spacing w:line="276" w:lineRule="auto"/>
        <w:rPr>
          <w:rFonts w:asciiTheme="minorHAnsi" w:hAnsiTheme="minorHAnsi" w:cstheme="minorHAnsi"/>
          <w:lang w:bidi="ar-JO"/>
        </w:rPr>
      </w:pPr>
      <w:r w:rsidRPr="00E316F7">
        <w:rPr>
          <w:rFonts w:asciiTheme="minorHAnsi" w:hAnsiTheme="minorHAnsi" w:cstheme="minorHAnsi"/>
          <w:b/>
          <w:iCs/>
          <w:u w:val="single"/>
          <w:lang w:val="en-GB"/>
        </w:rPr>
        <w:t>CONFERENCES</w:t>
      </w:r>
      <w:r w:rsidR="00E316F7">
        <w:rPr>
          <w:rFonts w:asciiTheme="minorHAnsi" w:hAnsiTheme="minorHAnsi" w:cstheme="minorHAnsi"/>
          <w:b/>
          <w:iCs/>
          <w:u w:val="single"/>
          <w:lang w:val="en-GB"/>
        </w:rPr>
        <w:t xml:space="preserve"> </w:t>
      </w:r>
      <w:r w:rsidRPr="00E316F7">
        <w:rPr>
          <w:rFonts w:asciiTheme="minorHAnsi" w:hAnsiTheme="minorHAnsi" w:cstheme="minorHAnsi"/>
          <w:b/>
          <w:iCs/>
          <w:u w:val="single"/>
          <w:lang w:val="en-GB"/>
        </w:rPr>
        <w:t>&amp;</w:t>
      </w:r>
      <w:r w:rsidR="00E316F7">
        <w:rPr>
          <w:rFonts w:asciiTheme="minorHAnsi" w:hAnsiTheme="minorHAnsi" w:cstheme="minorHAnsi"/>
          <w:b/>
          <w:iCs/>
          <w:u w:val="single"/>
          <w:lang w:val="en-GB"/>
        </w:rPr>
        <w:t xml:space="preserve"> </w:t>
      </w:r>
      <w:r w:rsidRPr="00E316F7">
        <w:rPr>
          <w:rFonts w:asciiTheme="minorHAnsi" w:hAnsiTheme="minorHAnsi" w:cstheme="minorHAnsi"/>
          <w:b/>
          <w:bCs/>
          <w:u w:val="single"/>
        </w:rPr>
        <w:t>SELECTED PRESENTATIONS</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lang w:bidi="ar-JO"/>
        </w:rPr>
        <w:t>Arab-Palestinian citizens of Israel, University of California Berkeley, March 7. 2018. (Panelist)</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lang w:bidi="ar-JO"/>
        </w:rPr>
        <w:lastRenderedPageBreak/>
        <w:t>International Legal Symposium: Indigenous Communities in the Modern Economy: An Analysis of Land Rights in the United States and Israel, California Western School of Law, March 2, 2018.</w:t>
      </w:r>
    </w:p>
    <w:p w:rsidR="00426D62" w:rsidRPr="00E316F7" w:rsidRDefault="00426D62" w:rsidP="00E316F7">
      <w:pPr>
        <w:pStyle w:val="ListParagraph"/>
        <w:numPr>
          <w:ilvl w:val="1"/>
          <w:numId w:val="14"/>
        </w:numPr>
        <w:bidi w:val="0"/>
        <w:spacing w:line="276" w:lineRule="auto"/>
        <w:rPr>
          <w:rFonts w:asciiTheme="minorHAnsi" w:hAnsiTheme="minorHAnsi" w:cstheme="minorHAnsi"/>
          <w:lang w:bidi="ar-JO"/>
        </w:rPr>
      </w:pPr>
      <w:r w:rsidRPr="00E316F7">
        <w:rPr>
          <w:rFonts w:asciiTheme="minorHAnsi" w:hAnsiTheme="minorHAnsi" w:cstheme="minorHAnsi"/>
          <w:lang w:bidi="ar-JO"/>
        </w:rPr>
        <w:t>Panel speaker.</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shd w:val="clear" w:color="auto" w:fill="FFFFFF"/>
        </w:rPr>
        <w:t xml:space="preserve">Conference on recognition of Bedouin Villages in the Negev, Beer Sheva, Israel, Jan. </w:t>
      </w:r>
      <w:r w:rsidRPr="00E316F7">
        <w:rPr>
          <w:rFonts w:asciiTheme="minorHAnsi" w:hAnsiTheme="minorHAnsi" w:cstheme="minorHAnsi"/>
          <w:lang w:bidi="ar-JO"/>
        </w:rPr>
        <w:t>2016.</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lang w:bidi="ar-JO"/>
        </w:rPr>
        <w:t>Panel speaker: The Legal Challenges for Bedouin Villages’ Recognition</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lang w:bidi="ar-JO"/>
        </w:rPr>
        <w:t>International Conference on the Protection of Prisoners and Detainees - International Commitment Responsibility, Amman, Jordan, September 2015.</w:t>
      </w:r>
    </w:p>
    <w:p w:rsidR="00426D62" w:rsidRPr="00E316F7" w:rsidRDefault="00426D62" w:rsidP="00E316F7">
      <w:pPr>
        <w:pStyle w:val="ListParagraph"/>
        <w:numPr>
          <w:ilvl w:val="0"/>
          <w:numId w:val="13"/>
        </w:numPr>
        <w:bidi w:val="0"/>
        <w:spacing w:line="276" w:lineRule="auto"/>
        <w:rPr>
          <w:rStyle w:val="apple-converted-space"/>
          <w:rFonts w:asciiTheme="minorHAnsi" w:hAnsiTheme="minorHAnsi" w:cstheme="minorHAnsi"/>
        </w:rPr>
      </w:pPr>
      <w:r w:rsidRPr="00E316F7">
        <w:rPr>
          <w:rFonts w:asciiTheme="minorHAnsi" w:hAnsiTheme="minorHAnsi" w:cstheme="minorHAnsi"/>
        </w:rPr>
        <w:t>The Palestinian Right of Return, College of Law and Political Science - Hebron University</w:t>
      </w:r>
      <w:r w:rsidRPr="00E316F7">
        <w:rPr>
          <w:rFonts w:asciiTheme="minorHAnsi" w:hAnsiTheme="minorHAnsi" w:cstheme="minorHAnsi"/>
          <w:shd w:val="clear" w:color="auto" w:fill="FFFFFF"/>
        </w:rPr>
        <w:t xml:space="preserve">, Palestine, </w:t>
      </w:r>
      <w:r w:rsidRPr="00E316F7">
        <w:rPr>
          <w:rFonts w:asciiTheme="minorHAnsi" w:hAnsiTheme="minorHAnsi" w:cstheme="minorHAnsi"/>
          <w:shd w:val="clear" w:color="auto" w:fill="FFFFFF"/>
          <w:lang w:bidi="ar-JO"/>
        </w:rPr>
        <w:t xml:space="preserve">March </w:t>
      </w:r>
      <w:r w:rsidRPr="00E316F7">
        <w:rPr>
          <w:rFonts w:asciiTheme="minorHAnsi" w:hAnsiTheme="minorHAnsi" w:cstheme="minorHAnsi"/>
        </w:rPr>
        <w:t>2015.</w:t>
      </w:r>
      <w:r w:rsidRPr="00E316F7">
        <w:rPr>
          <w:rStyle w:val="apple-converted-space"/>
          <w:rFonts w:asciiTheme="minorHAnsi" w:hAnsiTheme="minorHAnsi" w:cstheme="minorHAnsi"/>
          <w:shd w:val="clear" w:color="auto" w:fill="FFFFFF"/>
        </w:rPr>
        <w:t> </w:t>
      </w:r>
    </w:p>
    <w:p w:rsidR="00426D62" w:rsidRPr="00E316F7" w:rsidRDefault="00426D62" w:rsidP="00E316F7">
      <w:pPr>
        <w:pStyle w:val="ListParagraph"/>
        <w:numPr>
          <w:ilvl w:val="1"/>
          <w:numId w:val="14"/>
        </w:numPr>
        <w:bidi w:val="0"/>
        <w:spacing w:line="276" w:lineRule="auto"/>
        <w:rPr>
          <w:rFonts w:asciiTheme="minorHAnsi" w:hAnsiTheme="minorHAnsi" w:cstheme="minorHAnsi"/>
          <w:lang w:bidi="ar-JO"/>
        </w:rPr>
      </w:pPr>
      <w:r w:rsidRPr="00E316F7">
        <w:rPr>
          <w:rFonts w:asciiTheme="minorHAnsi" w:hAnsiTheme="minorHAnsi" w:cstheme="minorHAnsi"/>
          <w:lang w:bidi="ar-JO"/>
        </w:rPr>
        <w:t>Panel speaker: Right to Return Under the International Law</w:t>
      </w:r>
    </w:p>
    <w:p w:rsidR="00426D62" w:rsidRPr="00E316F7" w:rsidRDefault="00426D62" w:rsidP="00E316F7">
      <w:pPr>
        <w:pStyle w:val="ListParagraph"/>
        <w:numPr>
          <w:ilvl w:val="0"/>
          <w:numId w:val="13"/>
        </w:numPr>
        <w:bidi w:val="0"/>
        <w:spacing w:line="276" w:lineRule="auto"/>
        <w:rPr>
          <w:rStyle w:val="apple-converted-space"/>
          <w:rFonts w:asciiTheme="minorHAnsi" w:hAnsiTheme="minorHAnsi" w:cstheme="minorHAnsi"/>
          <w:shd w:val="clear" w:color="auto" w:fill="FFFFFF"/>
        </w:rPr>
      </w:pPr>
      <w:r w:rsidRPr="00E316F7">
        <w:rPr>
          <w:rFonts w:asciiTheme="minorHAnsi" w:hAnsiTheme="minorHAnsi" w:cstheme="minorHAnsi"/>
          <w:shd w:val="clear" w:color="auto" w:fill="FFFFFF"/>
        </w:rPr>
        <w:t>Conference on Transitional Justice, Hebron University, Palestine, November 2014.</w:t>
      </w:r>
    </w:p>
    <w:p w:rsidR="00426D62" w:rsidRPr="00E316F7" w:rsidRDefault="00426D62" w:rsidP="00E316F7">
      <w:pPr>
        <w:pStyle w:val="ListParagraph"/>
        <w:numPr>
          <w:ilvl w:val="0"/>
          <w:numId w:val="13"/>
        </w:numPr>
        <w:bidi w:val="0"/>
        <w:spacing w:line="276" w:lineRule="auto"/>
        <w:rPr>
          <w:rStyle w:val="apple-converted-space"/>
          <w:rFonts w:asciiTheme="minorHAnsi" w:hAnsiTheme="minorHAnsi" w:cstheme="minorHAnsi"/>
          <w:shd w:val="clear" w:color="auto" w:fill="FFFFFF"/>
        </w:rPr>
      </w:pPr>
      <w:r w:rsidRPr="00E316F7">
        <w:rPr>
          <w:rFonts w:asciiTheme="minorHAnsi" w:hAnsiTheme="minorHAnsi" w:cstheme="minorHAnsi"/>
        </w:rPr>
        <w:t xml:space="preserve">The Status of Jerusalem Under International Law, </w:t>
      </w:r>
      <w:r w:rsidRPr="00E316F7">
        <w:rPr>
          <w:rFonts w:asciiTheme="minorHAnsi" w:hAnsiTheme="minorHAnsi" w:cstheme="minorHAnsi"/>
          <w:shd w:val="clear" w:color="auto" w:fill="FFFFFF"/>
        </w:rPr>
        <w:t>Hebron University, Palestine,</w:t>
      </w:r>
      <w:r w:rsidRPr="00E316F7">
        <w:rPr>
          <w:rFonts w:asciiTheme="minorHAnsi" w:hAnsiTheme="minorHAnsi" w:cstheme="minorHAnsi"/>
          <w:shd w:val="clear" w:color="auto" w:fill="FFFFFF"/>
          <w:lang w:bidi="ar-JO"/>
        </w:rPr>
        <w:t xml:space="preserve"> April </w:t>
      </w:r>
      <w:r w:rsidRPr="00E316F7">
        <w:rPr>
          <w:rFonts w:asciiTheme="minorHAnsi" w:hAnsiTheme="minorHAnsi" w:cstheme="minorHAnsi"/>
        </w:rPr>
        <w:t>2014.</w:t>
      </w:r>
    </w:p>
    <w:p w:rsidR="00426D62" w:rsidRPr="00E316F7" w:rsidRDefault="00426D62" w:rsidP="00E316F7">
      <w:pPr>
        <w:pStyle w:val="ListParagraph"/>
        <w:numPr>
          <w:ilvl w:val="0"/>
          <w:numId w:val="13"/>
        </w:numPr>
        <w:bidi w:val="0"/>
        <w:spacing w:line="276" w:lineRule="auto"/>
        <w:ind w:right="-334"/>
        <w:rPr>
          <w:rFonts w:asciiTheme="minorHAnsi" w:eastAsiaTheme="minorHAnsi" w:hAnsiTheme="minorHAnsi" w:cstheme="minorHAnsi"/>
          <w:lang w:eastAsia="en-US" w:bidi="ar-SA"/>
        </w:rPr>
      </w:pPr>
      <w:r w:rsidRPr="00E316F7">
        <w:rPr>
          <w:rFonts w:asciiTheme="minorHAnsi" w:eastAsiaTheme="minorHAnsi" w:hAnsiTheme="minorHAnsi" w:cstheme="minorHAnsi"/>
          <w:lang w:eastAsia="en-US" w:bidi="ar-SA"/>
        </w:rPr>
        <w:t xml:space="preserve">The </w:t>
      </w:r>
      <w:proofErr w:type="spellStart"/>
      <w:r w:rsidRPr="00E316F7">
        <w:rPr>
          <w:rFonts w:asciiTheme="minorHAnsi" w:eastAsiaTheme="minorHAnsi" w:hAnsiTheme="minorHAnsi" w:cstheme="minorHAnsi"/>
          <w:lang w:eastAsia="en-US" w:bidi="ar-SA"/>
        </w:rPr>
        <w:t>Prawer</w:t>
      </w:r>
      <w:proofErr w:type="spellEnd"/>
      <w:r w:rsidRPr="00E316F7">
        <w:rPr>
          <w:rFonts w:asciiTheme="minorHAnsi" w:eastAsiaTheme="minorHAnsi" w:hAnsiTheme="minorHAnsi" w:cstheme="minorHAnsi"/>
          <w:lang w:eastAsia="en-US" w:bidi="ar-SA"/>
        </w:rPr>
        <w:t xml:space="preserve"> Plan: Implications for Palestinian Bedouin in the Naqab. A presentation at The Jerusalem Fund, Washington, D.C., January 29, 2014 (available at: </w:t>
      </w:r>
      <w:hyperlink r:id="rId9" w:history="1">
        <w:r w:rsidRPr="00E316F7">
          <w:rPr>
            <w:rStyle w:val="Hyperlink"/>
            <w:rFonts w:asciiTheme="minorHAnsi" w:eastAsiaTheme="minorHAnsi" w:hAnsiTheme="minorHAnsi" w:cstheme="minorHAnsi"/>
            <w:color w:val="auto"/>
            <w:lang w:eastAsia="en-US" w:bidi="ar-SA"/>
          </w:rPr>
          <w:t>http://www.thejerusalemfund.org/ht/d/EventDetails/i/43972</w:t>
        </w:r>
      </w:hyperlink>
    </w:p>
    <w:p w:rsidR="00426D62" w:rsidRPr="00E316F7" w:rsidRDefault="00426D62" w:rsidP="00E316F7">
      <w:pPr>
        <w:pStyle w:val="ListParagraph"/>
        <w:numPr>
          <w:ilvl w:val="0"/>
          <w:numId w:val="13"/>
        </w:numPr>
        <w:bidi w:val="0"/>
        <w:spacing w:line="276" w:lineRule="auto"/>
        <w:rPr>
          <w:rFonts w:asciiTheme="minorHAnsi" w:eastAsiaTheme="minorHAnsi" w:hAnsiTheme="minorHAnsi" w:cstheme="minorHAnsi"/>
          <w:lang w:eastAsia="en-US" w:bidi="ar-SA"/>
        </w:rPr>
      </w:pPr>
      <w:r w:rsidRPr="00E316F7">
        <w:rPr>
          <w:rFonts w:asciiTheme="minorHAnsi" w:eastAsiaTheme="minorHAnsi" w:hAnsiTheme="minorHAnsi" w:cstheme="minorHAnsi"/>
          <w:lang w:eastAsia="en-US" w:bidi="ar-SA"/>
        </w:rPr>
        <w:t xml:space="preserve">The </w:t>
      </w:r>
      <w:proofErr w:type="spellStart"/>
      <w:r w:rsidRPr="00E316F7">
        <w:rPr>
          <w:rFonts w:asciiTheme="minorHAnsi" w:eastAsiaTheme="minorHAnsi" w:hAnsiTheme="minorHAnsi" w:cstheme="minorHAnsi"/>
          <w:lang w:eastAsia="en-US" w:bidi="ar-SA"/>
        </w:rPr>
        <w:t>Prawer</w:t>
      </w:r>
      <w:proofErr w:type="spellEnd"/>
      <w:r w:rsidRPr="00E316F7">
        <w:rPr>
          <w:rFonts w:asciiTheme="minorHAnsi" w:eastAsiaTheme="minorHAnsi" w:hAnsiTheme="minorHAnsi" w:cstheme="minorHAnsi"/>
          <w:lang w:eastAsia="en-US" w:bidi="ar-SA"/>
        </w:rPr>
        <w:t xml:space="preserve"> Plan, A Hanukkah presentation on Human rights, </w:t>
      </w:r>
      <w:r w:rsidRPr="00E316F7">
        <w:rPr>
          <w:rFonts w:asciiTheme="minorHAnsi" w:eastAsiaTheme="minorHAnsi" w:hAnsiTheme="minorHAnsi" w:cstheme="minorHAnsi"/>
          <w:lang w:eastAsia="en-US" w:bidi="ar-JO"/>
        </w:rPr>
        <w:t xml:space="preserve">Washington D.C., Dec. 2013. </w:t>
      </w:r>
    </w:p>
    <w:p w:rsidR="00426D62" w:rsidRPr="00E316F7" w:rsidRDefault="00426D62" w:rsidP="00E316F7">
      <w:pPr>
        <w:pStyle w:val="ListParagraph"/>
        <w:numPr>
          <w:ilvl w:val="0"/>
          <w:numId w:val="13"/>
        </w:numPr>
        <w:bidi w:val="0"/>
        <w:spacing w:line="276" w:lineRule="auto"/>
        <w:rPr>
          <w:rFonts w:asciiTheme="minorHAnsi" w:eastAsiaTheme="minorHAnsi" w:hAnsiTheme="minorHAnsi" w:cstheme="minorHAnsi"/>
          <w:lang w:eastAsia="en-US" w:bidi="ar-SA"/>
        </w:rPr>
      </w:pPr>
      <w:r w:rsidRPr="00E316F7">
        <w:rPr>
          <w:rFonts w:asciiTheme="minorHAnsi" w:hAnsiTheme="minorHAnsi" w:cstheme="minorHAnsi"/>
        </w:rPr>
        <w:t xml:space="preserve">Presentation to National Security Council and U.S. State Department personnel on Bedouin Land Rights and the Impact of </w:t>
      </w:r>
      <w:r w:rsidRPr="00E316F7">
        <w:rPr>
          <w:rFonts w:asciiTheme="minorHAnsi" w:hAnsiTheme="minorHAnsi" w:cstheme="minorHAnsi"/>
          <w:lang w:eastAsia="en-US" w:bidi="ar-SA"/>
        </w:rPr>
        <w:t xml:space="preserve">the Israeli Government’s </w:t>
      </w:r>
      <w:proofErr w:type="spellStart"/>
      <w:r w:rsidRPr="00E316F7">
        <w:rPr>
          <w:rFonts w:asciiTheme="minorHAnsi" w:hAnsiTheme="minorHAnsi" w:cstheme="minorHAnsi"/>
          <w:lang w:eastAsia="en-US" w:bidi="ar-SA"/>
        </w:rPr>
        <w:t>Prawer</w:t>
      </w:r>
      <w:proofErr w:type="spellEnd"/>
      <w:r w:rsidRPr="00E316F7">
        <w:rPr>
          <w:rFonts w:asciiTheme="minorHAnsi" w:hAnsiTheme="minorHAnsi" w:cstheme="minorHAnsi"/>
          <w:lang w:eastAsia="en-US" w:bidi="ar-SA"/>
        </w:rPr>
        <w:t xml:space="preserve">-Begin Legislation on the Negev Bedouin </w:t>
      </w:r>
      <w:r w:rsidRPr="00E316F7">
        <w:rPr>
          <w:rFonts w:asciiTheme="minorHAnsi" w:hAnsiTheme="minorHAnsi" w:cstheme="minorHAnsi"/>
        </w:rPr>
        <w:t xml:space="preserve">at the </w:t>
      </w:r>
      <w:r w:rsidRPr="00E316F7">
        <w:rPr>
          <w:rFonts w:asciiTheme="minorHAnsi" w:hAnsiTheme="minorHAnsi" w:cstheme="minorHAnsi"/>
          <w:lang w:eastAsia="en-US" w:bidi="ar-SA"/>
        </w:rPr>
        <w:t>Jewish Leadership/Rabbinic Meeting on August 20, 2013.</w:t>
      </w:r>
    </w:p>
    <w:p w:rsidR="00426D62" w:rsidRPr="00E316F7" w:rsidRDefault="00426D62" w:rsidP="00E316F7">
      <w:pPr>
        <w:pStyle w:val="ListParagraph"/>
        <w:numPr>
          <w:ilvl w:val="0"/>
          <w:numId w:val="13"/>
        </w:numPr>
        <w:bidi w:val="0"/>
        <w:spacing w:line="276" w:lineRule="auto"/>
        <w:rPr>
          <w:rFonts w:asciiTheme="minorHAnsi" w:eastAsiaTheme="minorHAnsi" w:hAnsiTheme="minorHAnsi" w:cstheme="minorHAnsi"/>
          <w:lang w:eastAsia="en-US" w:bidi="ar-SA"/>
        </w:rPr>
      </w:pPr>
      <w:r w:rsidRPr="00E316F7">
        <w:rPr>
          <w:rFonts w:asciiTheme="minorHAnsi" w:eastAsiaTheme="minorHAnsi" w:hAnsiTheme="minorHAnsi" w:cstheme="minorHAnsi"/>
          <w:lang w:eastAsia="en-US" w:bidi="ar-SA"/>
        </w:rPr>
        <w:t xml:space="preserve">Presentation on the Family Unification Ban in Israel – Washington College of Law, April 2011. </w:t>
      </w:r>
    </w:p>
    <w:p w:rsidR="00426D62" w:rsidRPr="00E316F7" w:rsidRDefault="00426D62" w:rsidP="00E316F7">
      <w:pPr>
        <w:pStyle w:val="ListParagraph"/>
        <w:numPr>
          <w:ilvl w:val="0"/>
          <w:numId w:val="13"/>
        </w:numPr>
        <w:bidi w:val="0"/>
        <w:spacing w:line="276" w:lineRule="auto"/>
        <w:rPr>
          <w:rFonts w:asciiTheme="minorHAnsi" w:hAnsiTheme="minorHAnsi" w:cstheme="minorHAnsi"/>
          <w:lang w:bidi="ar-JO"/>
        </w:rPr>
      </w:pPr>
      <w:r w:rsidRPr="00E316F7">
        <w:rPr>
          <w:rFonts w:asciiTheme="minorHAnsi" w:hAnsiTheme="minorHAnsi" w:cstheme="minorHAnsi"/>
          <w:lang w:bidi="ar-JO"/>
        </w:rPr>
        <w:t>Bedouin Land Rights Under International Law, Essex University, England, February, February 2010.</w:t>
      </w:r>
    </w:p>
    <w:p w:rsidR="00426D62" w:rsidRPr="00E316F7" w:rsidRDefault="00426D62" w:rsidP="00E316F7">
      <w:pPr>
        <w:bidi w:val="0"/>
        <w:spacing w:line="276" w:lineRule="auto"/>
        <w:ind w:right="-334"/>
        <w:rPr>
          <w:rFonts w:asciiTheme="minorHAnsi" w:hAnsiTheme="minorHAnsi" w:cstheme="minorHAnsi"/>
          <w:b/>
          <w:bCs/>
          <w:u w:val="single"/>
        </w:rPr>
      </w:pPr>
    </w:p>
    <w:p w:rsidR="00426D62" w:rsidRPr="00E316F7" w:rsidRDefault="00426D62" w:rsidP="00E316F7">
      <w:pPr>
        <w:bidi w:val="0"/>
        <w:spacing w:line="276" w:lineRule="auto"/>
        <w:ind w:right="-334"/>
        <w:rPr>
          <w:rFonts w:asciiTheme="minorHAnsi" w:hAnsiTheme="minorHAnsi" w:cstheme="minorHAnsi"/>
          <w:b/>
          <w:bCs/>
          <w:u w:val="single"/>
        </w:rPr>
      </w:pPr>
      <w:r w:rsidRPr="00E316F7">
        <w:rPr>
          <w:rFonts w:asciiTheme="minorHAnsi" w:hAnsiTheme="minorHAnsi" w:cstheme="minorHAnsi"/>
          <w:b/>
          <w:bCs/>
          <w:u w:val="single"/>
        </w:rPr>
        <w:t xml:space="preserve">ACADEMIA </w:t>
      </w: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rPr>
        <w:t xml:space="preserve">Referee &amp; External Reviewer for Doctoral Theses </w:t>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p>
    <w:p w:rsidR="00426D62" w:rsidRPr="00E316F7" w:rsidRDefault="00426D62" w:rsidP="00E316F7">
      <w:pPr>
        <w:pStyle w:val="ListParagraph"/>
        <w:numPr>
          <w:ilvl w:val="0"/>
          <w:numId w:val="5"/>
        </w:numPr>
        <w:bidi w:val="0"/>
        <w:spacing w:line="276" w:lineRule="auto"/>
        <w:ind w:left="36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 xml:space="preserve">Hani Abo </w:t>
      </w:r>
      <w:proofErr w:type="spellStart"/>
      <w:r w:rsidRPr="00E316F7">
        <w:rPr>
          <w:rFonts w:asciiTheme="minorHAnsi" w:eastAsia="SimSun" w:hAnsiTheme="minorHAnsi" w:cstheme="minorHAnsi"/>
          <w:lang w:eastAsia="zh-CN" w:bidi="ar-SA"/>
        </w:rPr>
        <w:t>Awad</w:t>
      </w:r>
      <w:proofErr w:type="spellEnd"/>
      <w:r w:rsidRPr="00E316F7">
        <w:rPr>
          <w:rFonts w:asciiTheme="minorHAnsi" w:eastAsia="SimSun" w:hAnsiTheme="minorHAnsi" w:cstheme="minorHAnsi"/>
          <w:lang w:eastAsia="zh-CN" w:bidi="ar-SA"/>
        </w:rPr>
        <w:t xml:space="preserve">, “Bedouin Children Under the Shadow of Government Home Demolition Policy: A Study of Education and Identity” (Thesis submitted for the degree of Doctor of Education, School of Education, Howard University. Washington, DC, 2017) </w:t>
      </w:r>
    </w:p>
    <w:p w:rsidR="00426D62" w:rsidRPr="00E316F7" w:rsidRDefault="00426D62" w:rsidP="00E316F7">
      <w:pPr>
        <w:pStyle w:val="ListParagraph"/>
        <w:numPr>
          <w:ilvl w:val="0"/>
          <w:numId w:val="5"/>
        </w:numPr>
        <w:bidi w:val="0"/>
        <w:spacing w:line="276" w:lineRule="auto"/>
        <w:ind w:left="36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 xml:space="preserve">Manal Yamani, “An Exploration of Math Anxiety in Saudi Arabia” (Thesis submitted for the degree of Doctor of Philosophy, Department of Human Development and Psycho-educational Studies, Howard University, Washington, DC, 2017) </w:t>
      </w:r>
    </w:p>
    <w:p w:rsidR="00426D62" w:rsidRPr="00E316F7" w:rsidRDefault="00426D62" w:rsidP="00E316F7">
      <w:pPr>
        <w:bidi w:val="0"/>
        <w:spacing w:line="276" w:lineRule="auto"/>
        <w:ind w:right="-334"/>
        <w:rPr>
          <w:rFonts w:asciiTheme="minorHAnsi" w:hAnsiTheme="minorHAnsi" w:cstheme="minorHAnsi"/>
          <w:b/>
          <w:bCs/>
          <w:u w:val="single"/>
          <w:lang w:val="en-GB"/>
        </w:rPr>
      </w:pPr>
    </w:p>
    <w:p w:rsidR="00426D62" w:rsidRPr="00E316F7" w:rsidRDefault="00426D62" w:rsidP="00E316F7">
      <w:pPr>
        <w:bidi w:val="0"/>
        <w:spacing w:line="276" w:lineRule="auto"/>
        <w:ind w:right="-334"/>
        <w:rPr>
          <w:rFonts w:asciiTheme="minorHAnsi" w:hAnsiTheme="minorHAnsi" w:cstheme="minorHAnsi"/>
          <w:b/>
          <w:bCs/>
          <w:u w:val="single"/>
          <w:lang w:val="en-GB"/>
        </w:rPr>
      </w:pPr>
      <w:r w:rsidRPr="00E316F7">
        <w:rPr>
          <w:rFonts w:asciiTheme="minorHAnsi" w:hAnsiTheme="minorHAnsi" w:cstheme="minorHAnsi"/>
          <w:b/>
          <w:bCs/>
          <w:u w:val="single"/>
          <w:lang w:val="en-GB"/>
        </w:rPr>
        <w:lastRenderedPageBreak/>
        <w:t xml:space="preserve">PREVIOUS PROFESSIONAL EXPERIENCE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2007-2009 </w:t>
      </w:r>
      <w:r w:rsidRPr="00E316F7">
        <w:rPr>
          <w:rFonts w:asciiTheme="minorHAnsi" w:hAnsiTheme="minorHAnsi" w:cstheme="minorHAnsi"/>
          <w:b/>
          <w:bCs/>
        </w:rPr>
        <w:tab/>
        <w:t xml:space="preserve">Director of </w:t>
      </w:r>
      <w:proofErr w:type="spellStart"/>
      <w:r w:rsidRPr="00E316F7">
        <w:rPr>
          <w:rFonts w:asciiTheme="minorHAnsi" w:hAnsiTheme="minorHAnsi" w:cstheme="minorHAnsi"/>
          <w:b/>
          <w:bCs/>
        </w:rPr>
        <w:t>Adalah</w:t>
      </w:r>
      <w:proofErr w:type="spellEnd"/>
      <w:r w:rsidRPr="00E316F7">
        <w:rPr>
          <w:rFonts w:asciiTheme="minorHAnsi" w:hAnsiTheme="minorHAnsi" w:cstheme="minorHAnsi"/>
          <w:b/>
          <w:bCs/>
        </w:rPr>
        <w:t xml:space="preserve">-Naqab Office </w:t>
      </w:r>
    </w:p>
    <w:p w:rsidR="00426D62" w:rsidRPr="00E316F7" w:rsidRDefault="00426D62" w:rsidP="00E316F7">
      <w:pPr>
        <w:bidi w:val="0"/>
        <w:spacing w:line="276" w:lineRule="auto"/>
        <w:ind w:left="720" w:right="-334" w:firstLine="720"/>
        <w:rPr>
          <w:rFonts w:asciiTheme="minorHAnsi" w:hAnsiTheme="minorHAnsi" w:cstheme="minorHAnsi"/>
          <w:b/>
          <w:bCs/>
        </w:rPr>
      </w:pPr>
      <w:proofErr w:type="spellStart"/>
      <w:r w:rsidRPr="00E316F7">
        <w:rPr>
          <w:rFonts w:asciiTheme="minorHAnsi" w:hAnsiTheme="minorHAnsi" w:cstheme="minorHAnsi"/>
          <w:b/>
          <w:bCs/>
        </w:rPr>
        <w:t>Adalah</w:t>
      </w:r>
      <w:proofErr w:type="spellEnd"/>
      <w:r w:rsidRPr="00E316F7">
        <w:rPr>
          <w:rFonts w:asciiTheme="minorHAnsi" w:hAnsiTheme="minorHAnsi" w:cstheme="minorHAnsi"/>
          <w:b/>
          <w:bCs/>
        </w:rPr>
        <w:t>- the Legal Center for Arab Minority Rights in Israel</w:t>
      </w:r>
      <w:r w:rsidRPr="00E316F7">
        <w:rPr>
          <w:rFonts w:asciiTheme="minorHAnsi" w:hAnsiTheme="minorHAnsi" w:cstheme="minorHAnsi"/>
        </w:rPr>
        <w:t xml:space="preserve">, Israel </w:t>
      </w:r>
      <w:r w:rsidRPr="00E316F7">
        <w:rPr>
          <w:rFonts w:asciiTheme="minorHAnsi" w:hAnsiTheme="minorHAnsi" w:cstheme="minorHAnsi"/>
        </w:rPr>
        <w:tab/>
      </w:r>
      <w:r w:rsidRPr="00E316F7">
        <w:rPr>
          <w:rFonts w:asciiTheme="minorHAnsi" w:hAnsiTheme="minorHAnsi" w:cstheme="minorHAnsi"/>
        </w:rPr>
        <w:tab/>
      </w:r>
    </w:p>
    <w:p w:rsidR="00426D62" w:rsidRPr="00E316F7" w:rsidRDefault="00426D62" w:rsidP="004A2983">
      <w:pPr>
        <w:pStyle w:val="ListParagraph"/>
        <w:numPr>
          <w:ilvl w:val="0"/>
          <w:numId w:val="5"/>
        </w:numPr>
        <w:bidi w:val="0"/>
        <w:spacing w:line="276" w:lineRule="auto"/>
        <w:ind w:left="1440"/>
        <w:rPr>
          <w:rFonts w:asciiTheme="minorHAnsi" w:eastAsia="SimSun" w:hAnsiTheme="minorHAnsi" w:cstheme="minorHAnsi"/>
          <w:lang w:eastAsia="zh-CN" w:bidi="ar-SA"/>
        </w:rPr>
      </w:pPr>
      <w:bookmarkStart w:id="5" w:name="_Hlk11753038"/>
      <w:r w:rsidRPr="00E316F7">
        <w:rPr>
          <w:rFonts w:asciiTheme="minorHAnsi" w:eastAsia="SimSun" w:hAnsiTheme="minorHAnsi" w:cstheme="minorHAnsi"/>
          <w:lang w:eastAsia="zh-CN" w:bidi="ar-SA"/>
        </w:rPr>
        <w:t xml:space="preserve">Managed and coordinated the </w:t>
      </w:r>
      <w:r w:rsidR="00346972" w:rsidRPr="00E316F7">
        <w:rPr>
          <w:rFonts w:asciiTheme="minorHAnsi" w:eastAsia="SimSun" w:hAnsiTheme="minorHAnsi" w:cstheme="minorHAnsi"/>
          <w:lang w:eastAsia="zh-CN" w:bidi="ar-SA"/>
        </w:rPr>
        <w:t xml:space="preserve">organization’s </w:t>
      </w:r>
      <w:r w:rsidRPr="00E316F7">
        <w:rPr>
          <w:rFonts w:asciiTheme="minorHAnsi" w:eastAsia="SimSun" w:hAnsiTheme="minorHAnsi" w:cstheme="minorHAnsi"/>
          <w:lang w:eastAsia="zh-CN" w:bidi="ar-SA"/>
        </w:rPr>
        <w:t>work.</w:t>
      </w:r>
    </w:p>
    <w:p w:rsidR="00426D62" w:rsidRPr="00E316F7" w:rsidRDefault="00346972" w:rsidP="004A2983">
      <w:pPr>
        <w:pStyle w:val="ListParagraph"/>
        <w:numPr>
          <w:ilvl w:val="0"/>
          <w:numId w:val="5"/>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Researched and s</w:t>
      </w:r>
      <w:r w:rsidR="00426D62" w:rsidRPr="00E316F7">
        <w:rPr>
          <w:rFonts w:asciiTheme="minorHAnsi" w:eastAsia="SimSun" w:hAnsiTheme="minorHAnsi" w:cstheme="minorHAnsi"/>
          <w:lang w:eastAsia="zh-CN" w:bidi="ar-SA"/>
        </w:rPr>
        <w:t xml:space="preserve">ubmitted petitions to the Supreme Court and other courts and administrative tribunals in various legal fields and represented the Bedouin community in fields of Education, Freedom of Speech, Housing Right, Immigration and Family Unification Rights, Political Prisoners’ Rights, Language Rights, and many others. </w:t>
      </w:r>
    </w:p>
    <w:p w:rsidR="00426D62" w:rsidRPr="00E316F7" w:rsidRDefault="00426D62" w:rsidP="004A2983">
      <w:pPr>
        <w:pStyle w:val="ListParagraph"/>
        <w:numPr>
          <w:ilvl w:val="0"/>
          <w:numId w:val="5"/>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 xml:space="preserve">Wrote detailed reports, memos, and press releases to the local and international press, and gave media interviews. </w:t>
      </w:r>
    </w:p>
    <w:p w:rsidR="00426D62" w:rsidRPr="00E316F7" w:rsidRDefault="00426D62" w:rsidP="004A2983">
      <w:pPr>
        <w:pStyle w:val="ListParagraph"/>
        <w:numPr>
          <w:ilvl w:val="0"/>
          <w:numId w:val="6"/>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Filed and litigated a petition to the Supreme Court which resulted on the establishment of the first high school for Bedouin girls in the Negev.</w:t>
      </w:r>
    </w:p>
    <w:p w:rsidR="00426D62" w:rsidRPr="00E316F7" w:rsidRDefault="00426D62" w:rsidP="004A2983">
      <w:pPr>
        <w:pStyle w:val="ListParagraph"/>
        <w:numPr>
          <w:ilvl w:val="0"/>
          <w:numId w:val="6"/>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Developed the annual plan and the organization’s strategic goals.</w:t>
      </w:r>
    </w:p>
    <w:p w:rsidR="00426D62" w:rsidRPr="00E316F7" w:rsidRDefault="00426D62" w:rsidP="004A2983">
      <w:pPr>
        <w:pStyle w:val="ListParagraph"/>
        <w:numPr>
          <w:ilvl w:val="0"/>
          <w:numId w:val="6"/>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Monitored, documented and investigated human rights abuses and decided the best remedial strategies.</w:t>
      </w:r>
    </w:p>
    <w:p w:rsidR="00426D62" w:rsidRPr="00E316F7" w:rsidRDefault="00346972" w:rsidP="004A2983">
      <w:pPr>
        <w:pStyle w:val="ListParagraph"/>
        <w:numPr>
          <w:ilvl w:val="0"/>
          <w:numId w:val="6"/>
        </w:numPr>
        <w:bidi w:val="0"/>
        <w:spacing w:line="276" w:lineRule="auto"/>
        <w:ind w:left="1440"/>
        <w:rPr>
          <w:rFonts w:asciiTheme="minorHAnsi" w:eastAsia="SimSun" w:hAnsiTheme="minorHAnsi" w:cstheme="minorHAnsi"/>
          <w:lang w:eastAsia="zh-CN" w:bidi="ar-SA"/>
        </w:rPr>
      </w:pPr>
      <w:r w:rsidRPr="00E316F7">
        <w:rPr>
          <w:rFonts w:asciiTheme="minorHAnsi" w:eastAsia="SimSun" w:hAnsiTheme="minorHAnsi" w:cstheme="minorHAnsi"/>
          <w:lang w:eastAsia="zh-CN" w:bidi="ar-SA"/>
        </w:rPr>
        <w:t xml:space="preserve">Managed </w:t>
      </w:r>
      <w:r w:rsidR="00426D62" w:rsidRPr="00E316F7">
        <w:rPr>
          <w:rFonts w:asciiTheme="minorHAnsi" w:eastAsia="SimSun" w:hAnsiTheme="minorHAnsi" w:cstheme="minorHAnsi"/>
          <w:lang w:eastAsia="zh-CN" w:bidi="ar-SA"/>
        </w:rPr>
        <w:t>Criminal Justice and the Palestinian Prisoners</w:t>
      </w:r>
      <w:r w:rsidRPr="00E316F7">
        <w:rPr>
          <w:rFonts w:asciiTheme="minorHAnsi" w:eastAsia="SimSun" w:hAnsiTheme="minorHAnsi" w:cstheme="minorHAnsi"/>
          <w:lang w:eastAsia="zh-CN" w:bidi="ar-SA"/>
        </w:rPr>
        <w:t xml:space="preserve"> Project.</w:t>
      </w:r>
    </w:p>
    <w:bookmarkEnd w:id="5"/>
    <w:p w:rsidR="00426D62" w:rsidRPr="00E316F7" w:rsidRDefault="00426D62" w:rsidP="00E316F7">
      <w:pPr>
        <w:pStyle w:val="ListParagraph"/>
        <w:bidi w:val="0"/>
        <w:spacing w:line="276" w:lineRule="auto"/>
        <w:rPr>
          <w:rFonts w:asciiTheme="minorHAnsi" w:eastAsia="SimSun" w:hAnsiTheme="minorHAnsi" w:cstheme="minorHAnsi"/>
          <w:lang w:eastAsia="zh-CN" w:bidi="ar-SA"/>
        </w:rPr>
      </w:pP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2007 </w:t>
      </w:r>
      <w:r w:rsidRPr="00E316F7">
        <w:rPr>
          <w:rFonts w:asciiTheme="minorHAnsi" w:hAnsiTheme="minorHAnsi" w:cstheme="minorHAnsi"/>
          <w:b/>
          <w:bCs/>
        </w:rPr>
        <w:tab/>
      </w:r>
      <w:r w:rsidRPr="00E316F7">
        <w:rPr>
          <w:rFonts w:asciiTheme="minorHAnsi" w:hAnsiTheme="minorHAnsi" w:cstheme="minorHAnsi"/>
          <w:b/>
          <w:bCs/>
        </w:rPr>
        <w:tab/>
        <w:t xml:space="preserve">Legal intern </w:t>
      </w:r>
      <w:r w:rsidRPr="00E316F7">
        <w:rPr>
          <w:rFonts w:asciiTheme="minorHAnsi" w:hAnsiTheme="minorHAnsi" w:cstheme="minorHAnsi"/>
        </w:rPr>
        <w:t>at the Civil Rights department</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CAIR- Council on American-Islamic Relations, </w:t>
      </w:r>
      <w:r w:rsidRPr="00E316F7">
        <w:rPr>
          <w:rFonts w:asciiTheme="minorHAnsi" w:hAnsiTheme="minorHAnsi" w:cstheme="minorHAnsi"/>
        </w:rPr>
        <w:t>Washington DC</w:t>
      </w:r>
    </w:p>
    <w:p w:rsidR="00426D62" w:rsidRPr="00E316F7" w:rsidRDefault="00426D62" w:rsidP="00E316F7">
      <w:pPr>
        <w:bidi w:val="0"/>
        <w:spacing w:line="276" w:lineRule="auto"/>
        <w:ind w:right="-334"/>
        <w:rPr>
          <w:rFonts w:asciiTheme="minorHAnsi" w:hAnsiTheme="minorHAnsi" w:cstheme="minorHAnsi"/>
          <w:b/>
          <w:bCs/>
          <w:iCs/>
        </w:rPr>
      </w:pPr>
      <w:r w:rsidRPr="00E316F7">
        <w:rPr>
          <w:rFonts w:asciiTheme="minorHAnsi" w:hAnsiTheme="minorHAnsi" w:cstheme="minorHAnsi"/>
          <w:b/>
          <w:bCs/>
          <w:iCs/>
        </w:rPr>
        <w:t>2007</w:t>
      </w:r>
      <w:r w:rsidRPr="00E316F7">
        <w:rPr>
          <w:rFonts w:asciiTheme="minorHAnsi" w:hAnsiTheme="minorHAnsi" w:cstheme="minorHAnsi"/>
          <w:b/>
          <w:bCs/>
          <w:iCs/>
        </w:rPr>
        <w:tab/>
      </w:r>
      <w:r w:rsidRPr="00E316F7">
        <w:rPr>
          <w:rFonts w:asciiTheme="minorHAnsi" w:hAnsiTheme="minorHAnsi" w:cstheme="minorHAnsi"/>
          <w:b/>
          <w:bCs/>
          <w:iCs/>
        </w:rPr>
        <w:tab/>
        <w:t xml:space="preserve">Legal intern </w:t>
      </w:r>
    </w:p>
    <w:p w:rsidR="00426D62" w:rsidRPr="00E316F7" w:rsidRDefault="00426D62" w:rsidP="00E316F7">
      <w:pPr>
        <w:bidi w:val="0"/>
        <w:spacing w:line="276" w:lineRule="auto"/>
        <w:ind w:left="720" w:right="-334" w:firstLine="720"/>
        <w:rPr>
          <w:rFonts w:asciiTheme="minorHAnsi" w:hAnsiTheme="minorHAnsi" w:cstheme="minorHAnsi"/>
          <w:b/>
          <w:bCs/>
          <w:iCs/>
        </w:rPr>
      </w:pPr>
      <w:r w:rsidRPr="00E316F7">
        <w:rPr>
          <w:rStyle w:val="Strong"/>
          <w:rFonts w:asciiTheme="minorHAnsi" w:hAnsiTheme="minorHAnsi" w:cstheme="minorHAnsi"/>
        </w:rPr>
        <w:t>The American Civil Liberties Union</w:t>
      </w:r>
      <w:r w:rsidRPr="00E316F7">
        <w:rPr>
          <w:rFonts w:asciiTheme="minorHAnsi" w:hAnsiTheme="minorHAnsi" w:cstheme="minorHAnsi"/>
        </w:rPr>
        <w:t xml:space="preserve"> (National Capital Area), Washington DC  </w:t>
      </w:r>
    </w:p>
    <w:p w:rsidR="00426D62" w:rsidRPr="00E316F7" w:rsidRDefault="00426D62" w:rsidP="00E316F7">
      <w:pPr>
        <w:bidi w:val="0"/>
        <w:spacing w:line="276" w:lineRule="auto"/>
        <w:ind w:right="1196"/>
        <w:rPr>
          <w:rFonts w:asciiTheme="minorHAnsi" w:hAnsiTheme="minorHAnsi" w:cstheme="minorHAnsi"/>
          <w:b/>
          <w:bCs/>
        </w:rPr>
      </w:pPr>
      <w:r w:rsidRPr="00E316F7">
        <w:rPr>
          <w:rFonts w:asciiTheme="minorHAnsi" w:hAnsiTheme="minorHAnsi" w:cstheme="minorHAnsi"/>
          <w:b/>
          <w:bCs/>
        </w:rPr>
        <w:t>2001-2007</w:t>
      </w:r>
      <w:r w:rsidRPr="00E316F7">
        <w:rPr>
          <w:rFonts w:asciiTheme="minorHAnsi" w:hAnsiTheme="minorHAnsi" w:cstheme="minorHAnsi"/>
          <w:b/>
          <w:bCs/>
        </w:rPr>
        <w:tab/>
        <w:t xml:space="preserve">Staff Attorney </w:t>
      </w: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rPr>
        <w:tab/>
      </w:r>
      <w:r w:rsidRPr="00E316F7">
        <w:rPr>
          <w:rFonts w:asciiTheme="minorHAnsi" w:hAnsiTheme="minorHAnsi" w:cstheme="minorHAnsi"/>
          <w:b/>
          <w:bCs/>
        </w:rPr>
        <w:tab/>
        <w:t>Adalah: The Legal Center for Arab Minority Rights in Israel</w:t>
      </w:r>
      <w:r w:rsidRPr="00E316F7">
        <w:rPr>
          <w:rFonts w:asciiTheme="minorHAnsi" w:hAnsiTheme="minorHAnsi" w:cstheme="minorHAnsi"/>
        </w:rPr>
        <w:t xml:space="preserve">, Beer-Sheva, Israel            </w:t>
      </w:r>
    </w:p>
    <w:p w:rsidR="00426D62" w:rsidRPr="00E316F7" w:rsidRDefault="00426D62" w:rsidP="00E316F7">
      <w:pPr>
        <w:pStyle w:val="ListParagraph"/>
        <w:numPr>
          <w:ilvl w:val="0"/>
          <w:numId w:val="4"/>
        </w:numPr>
        <w:bidi w:val="0"/>
        <w:spacing w:line="276" w:lineRule="auto"/>
        <w:ind w:right="1196"/>
        <w:rPr>
          <w:rFonts w:asciiTheme="minorHAnsi" w:hAnsiTheme="minorHAnsi" w:cstheme="minorHAnsi"/>
        </w:rPr>
      </w:pPr>
      <w:r w:rsidRPr="00E316F7">
        <w:rPr>
          <w:rFonts w:asciiTheme="minorHAnsi" w:hAnsiTheme="minorHAnsi" w:cstheme="minorHAnsi"/>
        </w:rPr>
        <w:t xml:space="preserve">Filed </w:t>
      </w:r>
      <w:r w:rsidRPr="00E316F7">
        <w:rPr>
          <w:rFonts w:asciiTheme="minorHAnsi" w:hAnsiTheme="minorHAnsi" w:cstheme="minorHAnsi"/>
          <w:rtl/>
        </w:rPr>
        <w:t>18</w:t>
      </w:r>
      <w:r w:rsidRPr="00E316F7">
        <w:rPr>
          <w:rFonts w:asciiTheme="minorHAnsi" w:hAnsiTheme="minorHAnsi" w:cstheme="minorHAnsi"/>
        </w:rPr>
        <w:t xml:space="preserve"> Supreme Court petitions relating to rights of education, property, freedom of expression, housing</w:t>
      </w:r>
      <w:r w:rsidR="00E718DB" w:rsidRPr="00E316F7">
        <w:rPr>
          <w:rFonts w:asciiTheme="minorHAnsi" w:hAnsiTheme="minorHAnsi" w:cstheme="minorHAnsi"/>
        </w:rPr>
        <w:t xml:space="preserve">, poverty and Economic policy. </w:t>
      </w:r>
    </w:p>
    <w:p w:rsidR="00426D62" w:rsidRPr="00E316F7" w:rsidRDefault="00426D62" w:rsidP="00E316F7">
      <w:pPr>
        <w:pStyle w:val="ListParagraph"/>
        <w:numPr>
          <w:ilvl w:val="0"/>
          <w:numId w:val="4"/>
        </w:numPr>
        <w:bidi w:val="0"/>
        <w:spacing w:line="276" w:lineRule="auto"/>
        <w:ind w:right="1196"/>
        <w:rPr>
          <w:rFonts w:asciiTheme="minorHAnsi" w:hAnsiTheme="minorHAnsi" w:cstheme="minorHAnsi"/>
        </w:rPr>
      </w:pPr>
      <w:r w:rsidRPr="00E316F7">
        <w:rPr>
          <w:rFonts w:asciiTheme="minorHAnsi" w:hAnsiTheme="minorHAnsi" w:cstheme="minorHAnsi"/>
        </w:rPr>
        <w:t>Specialized in administrative law, human rights and civil rights.</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2001-2003</w:t>
      </w:r>
      <w:r w:rsidRPr="00E316F7">
        <w:rPr>
          <w:rFonts w:asciiTheme="minorHAnsi" w:hAnsiTheme="minorHAnsi" w:cstheme="minorHAnsi"/>
          <w:b/>
          <w:bCs/>
        </w:rPr>
        <w:tab/>
        <w:t xml:space="preserve">Legal Advisor </w:t>
      </w:r>
      <w:r w:rsidR="00E87658" w:rsidRPr="00E316F7">
        <w:rPr>
          <w:rFonts w:asciiTheme="minorHAnsi" w:hAnsiTheme="minorHAnsi" w:cstheme="minorHAnsi"/>
          <w:b/>
          <w:bCs/>
        </w:rPr>
        <w:t>&amp; Program Director</w:t>
      </w: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rPr>
        <w:tab/>
      </w:r>
      <w:r w:rsidRPr="00E316F7">
        <w:rPr>
          <w:rFonts w:asciiTheme="minorHAnsi" w:hAnsiTheme="minorHAnsi" w:cstheme="minorHAnsi"/>
          <w:b/>
          <w:bCs/>
        </w:rPr>
        <w:tab/>
        <w:t xml:space="preserve">Genesis Community Advocacy, </w:t>
      </w:r>
      <w:r w:rsidRPr="00E316F7">
        <w:rPr>
          <w:rFonts w:asciiTheme="minorHAnsi" w:hAnsiTheme="minorHAnsi" w:cstheme="minorHAnsi"/>
        </w:rPr>
        <w:t>Beer-Sheva, Israel</w:t>
      </w:r>
      <w:r w:rsidRPr="00E316F7">
        <w:rPr>
          <w:rFonts w:asciiTheme="minorHAnsi" w:hAnsiTheme="minorHAnsi" w:cstheme="minorHAnsi"/>
        </w:rPr>
        <w:tab/>
      </w:r>
    </w:p>
    <w:p w:rsidR="00426D62" w:rsidRPr="00E316F7" w:rsidRDefault="00426D62" w:rsidP="00E316F7">
      <w:pPr>
        <w:numPr>
          <w:ilvl w:val="0"/>
          <w:numId w:val="3"/>
        </w:numPr>
        <w:bidi w:val="0"/>
        <w:spacing w:line="276" w:lineRule="auto"/>
        <w:ind w:right="1196"/>
        <w:rPr>
          <w:rFonts w:asciiTheme="minorHAnsi" w:hAnsiTheme="minorHAnsi" w:cstheme="minorHAnsi"/>
        </w:rPr>
      </w:pPr>
      <w:r w:rsidRPr="00E316F7">
        <w:rPr>
          <w:rFonts w:asciiTheme="minorHAnsi" w:hAnsiTheme="minorHAnsi" w:cstheme="minorHAnsi"/>
        </w:rPr>
        <w:t xml:space="preserve">Legal advisor on immigration, </w:t>
      </w:r>
      <w:r w:rsidR="004E65E8" w:rsidRPr="00E316F7">
        <w:rPr>
          <w:rFonts w:asciiTheme="minorHAnsi" w:hAnsiTheme="minorHAnsi" w:cstheme="minorHAnsi"/>
        </w:rPr>
        <w:t xml:space="preserve">Housing, </w:t>
      </w:r>
      <w:r w:rsidR="00E87658" w:rsidRPr="00E316F7">
        <w:rPr>
          <w:rFonts w:asciiTheme="minorHAnsi" w:hAnsiTheme="minorHAnsi" w:cstheme="minorHAnsi"/>
        </w:rPr>
        <w:t>Law and Poverty</w:t>
      </w:r>
      <w:r w:rsidRPr="00E316F7">
        <w:rPr>
          <w:rFonts w:asciiTheme="minorHAnsi" w:hAnsiTheme="minorHAnsi" w:cstheme="minorHAnsi"/>
        </w:rPr>
        <w:t>, family and civil law matters.</w:t>
      </w:r>
    </w:p>
    <w:p w:rsidR="00426D62" w:rsidRPr="00E316F7" w:rsidRDefault="00E87658" w:rsidP="00E316F7">
      <w:pPr>
        <w:numPr>
          <w:ilvl w:val="0"/>
          <w:numId w:val="3"/>
        </w:numPr>
        <w:bidi w:val="0"/>
        <w:spacing w:line="276" w:lineRule="auto"/>
        <w:ind w:right="1196"/>
        <w:rPr>
          <w:rFonts w:asciiTheme="minorHAnsi" w:hAnsiTheme="minorHAnsi" w:cstheme="minorHAnsi"/>
        </w:rPr>
      </w:pPr>
      <w:r w:rsidRPr="00E316F7">
        <w:rPr>
          <w:rFonts w:asciiTheme="minorHAnsi" w:hAnsiTheme="minorHAnsi" w:cstheme="minorHAnsi"/>
        </w:rPr>
        <w:t xml:space="preserve">Director of Law and Poverty Program for </w:t>
      </w:r>
      <w:r w:rsidR="00426D62" w:rsidRPr="00E316F7">
        <w:rPr>
          <w:rFonts w:asciiTheme="minorHAnsi" w:hAnsiTheme="minorHAnsi" w:cstheme="minorHAnsi"/>
        </w:rPr>
        <w:t xml:space="preserve">students during their internship program in the organization.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2000-2001</w:t>
      </w:r>
      <w:r w:rsidRPr="00E316F7">
        <w:rPr>
          <w:rFonts w:asciiTheme="minorHAnsi" w:hAnsiTheme="minorHAnsi" w:cstheme="minorHAnsi"/>
          <w:b/>
          <w:bCs/>
        </w:rPr>
        <w:tab/>
        <w:t xml:space="preserve">Intern </w:t>
      </w: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rPr>
        <w:tab/>
      </w:r>
      <w:r w:rsidRPr="00E316F7">
        <w:rPr>
          <w:rFonts w:asciiTheme="minorHAnsi" w:hAnsiTheme="minorHAnsi" w:cstheme="minorHAnsi"/>
          <w:b/>
          <w:bCs/>
        </w:rPr>
        <w:tab/>
        <w:t>Organization for Education and Information for Tenants</w:t>
      </w:r>
      <w:r w:rsidRPr="00E316F7">
        <w:rPr>
          <w:rFonts w:asciiTheme="minorHAnsi" w:hAnsiTheme="minorHAnsi" w:cstheme="minorHAnsi"/>
        </w:rPr>
        <w:t>, Montreal, Canada</w:t>
      </w:r>
      <w:r w:rsidRPr="00E316F7">
        <w:rPr>
          <w:rFonts w:asciiTheme="minorHAnsi" w:hAnsiTheme="minorHAnsi" w:cstheme="minorHAnsi"/>
        </w:rPr>
        <w:tab/>
      </w:r>
    </w:p>
    <w:p w:rsidR="00426D62" w:rsidRPr="00E316F7" w:rsidRDefault="00E87658" w:rsidP="00E316F7">
      <w:pPr>
        <w:numPr>
          <w:ilvl w:val="0"/>
          <w:numId w:val="3"/>
        </w:numPr>
        <w:bidi w:val="0"/>
        <w:spacing w:line="276" w:lineRule="auto"/>
        <w:ind w:right="1196"/>
        <w:rPr>
          <w:rFonts w:asciiTheme="minorHAnsi" w:hAnsiTheme="minorHAnsi" w:cstheme="minorHAnsi"/>
          <w:b/>
          <w:bCs/>
        </w:rPr>
      </w:pPr>
      <w:r w:rsidRPr="00E316F7">
        <w:rPr>
          <w:rFonts w:asciiTheme="minorHAnsi" w:hAnsiTheme="minorHAnsi" w:cstheme="minorHAnsi"/>
        </w:rPr>
        <w:lastRenderedPageBreak/>
        <w:t xml:space="preserve">Poverty and Housing Program: </w:t>
      </w:r>
      <w:r w:rsidR="00426D62" w:rsidRPr="00E316F7">
        <w:rPr>
          <w:rFonts w:asciiTheme="minorHAnsi" w:hAnsiTheme="minorHAnsi" w:cstheme="minorHAnsi"/>
        </w:rPr>
        <w:t>Met with tenants in their homes; wrote briefs regarding their problems and participated in court hearing in tenant-landlord dispute cases.</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1997-2000</w:t>
      </w:r>
      <w:r w:rsidRPr="00E316F7">
        <w:rPr>
          <w:rFonts w:asciiTheme="minorHAnsi" w:hAnsiTheme="minorHAnsi" w:cstheme="minorHAnsi"/>
          <w:b/>
          <w:bCs/>
        </w:rPr>
        <w:tab/>
        <w:t>Founder, Director, and Senior Lawyer</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El-Sana Law Office,</w:t>
      </w:r>
      <w:r w:rsidRPr="00E316F7">
        <w:rPr>
          <w:rFonts w:asciiTheme="minorHAnsi" w:hAnsiTheme="minorHAnsi" w:cstheme="minorHAnsi"/>
        </w:rPr>
        <w:t xml:space="preserve"> Beer-Sheva, Israel</w:t>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b/>
          <w:bCs/>
        </w:rPr>
        <w:tab/>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numPr>
          <w:ilvl w:val="0"/>
          <w:numId w:val="2"/>
        </w:numPr>
        <w:bidi w:val="0"/>
        <w:spacing w:line="276" w:lineRule="auto"/>
        <w:ind w:right="26"/>
        <w:rPr>
          <w:rFonts w:asciiTheme="minorHAnsi" w:hAnsiTheme="minorHAnsi" w:cstheme="minorHAnsi"/>
        </w:rPr>
      </w:pPr>
      <w:r w:rsidRPr="00E316F7">
        <w:rPr>
          <w:rFonts w:asciiTheme="minorHAnsi" w:eastAsia="Calibri" w:hAnsiTheme="minorHAnsi" w:cstheme="minorHAnsi"/>
          <w:lang w:eastAsia="en-US" w:bidi="ar-SA"/>
        </w:rPr>
        <w:t>Established a high-profile modern law office involved in community advocacy.</w:t>
      </w:r>
    </w:p>
    <w:p w:rsidR="00426D62" w:rsidRPr="00E316F7" w:rsidRDefault="00426D62" w:rsidP="00E316F7">
      <w:pPr>
        <w:numPr>
          <w:ilvl w:val="0"/>
          <w:numId w:val="2"/>
        </w:numPr>
        <w:bidi w:val="0"/>
        <w:spacing w:line="276" w:lineRule="auto"/>
        <w:ind w:right="26"/>
        <w:rPr>
          <w:rFonts w:asciiTheme="minorHAnsi" w:hAnsiTheme="minorHAnsi" w:cstheme="minorHAnsi"/>
        </w:rPr>
      </w:pPr>
      <w:r w:rsidRPr="00E316F7">
        <w:rPr>
          <w:rFonts w:asciiTheme="minorHAnsi" w:eastAsia="Calibri" w:hAnsiTheme="minorHAnsi" w:cstheme="minorHAnsi"/>
          <w:lang w:eastAsia="en-US" w:bidi="ar-SA"/>
        </w:rPr>
        <w:t>Represented the Regional Council for Bedouin Unrecognized Villages.</w:t>
      </w:r>
    </w:p>
    <w:p w:rsidR="00426D62" w:rsidRPr="00E316F7" w:rsidRDefault="00426D62" w:rsidP="00E316F7">
      <w:pPr>
        <w:numPr>
          <w:ilvl w:val="0"/>
          <w:numId w:val="2"/>
        </w:numPr>
        <w:bidi w:val="0"/>
        <w:spacing w:line="276" w:lineRule="auto"/>
        <w:ind w:right="26"/>
        <w:rPr>
          <w:rFonts w:asciiTheme="minorHAnsi" w:hAnsiTheme="minorHAnsi" w:cstheme="minorHAnsi"/>
        </w:rPr>
      </w:pPr>
      <w:r w:rsidRPr="00E316F7">
        <w:rPr>
          <w:rFonts w:asciiTheme="minorHAnsi" w:eastAsia="Calibri" w:hAnsiTheme="minorHAnsi" w:cstheme="minorHAnsi"/>
          <w:lang w:eastAsia="en-US" w:bidi="ar-SA"/>
        </w:rPr>
        <w:t>Represented in several Bedouin House demolitions.</w:t>
      </w:r>
    </w:p>
    <w:p w:rsidR="00426D62" w:rsidRPr="00E316F7" w:rsidRDefault="00426D62" w:rsidP="00E316F7">
      <w:pPr>
        <w:numPr>
          <w:ilvl w:val="0"/>
          <w:numId w:val="2"/>
        </w:numPr>
        <w:bidi w:val="0"/>
        <w:spacing w:line="276" w:lineRule="auto"/>
        <w:ind w:right="26"/>
        <w:rPr>
          <w:rFonts w:asciiTheme="minorHAnsi" w:hAnsiTheme="minorHAnsi" w:cstheme="minorHAnsi"/>
        </w:rPr>
      </w:pPr>
      <w:r w:rsidRPr="00E316F7">
        <w:rPr>
          <w:rFonts w:asciiTheme="minorHAnsi" w:hAnsiTheme="minorHAnsi" w:cstheme="minorHAnsi"/>
        </w:rPr>
        <w:t>Represented and advised clients on civil law, criminal law, and administrative law.</w:t>
      </w:r>
    </w:p>
    <w:p w:rsidR="00426D62" w:rsidRPr="00E316F7" w:rsidRDefault="00426D62" w:rsidP="00E316F7">
      <w:pPr>
        <w:numPr>
          <w:ilvl w:val="0"/>
          <w:numId w:val="2"/>
        </w:numPr>
        <w:bidi w:val="0"/>
        <w:spacing w:line="276" w:lineRule="auto"/>
        <w:ind w:right="26"/>
        <w:rPr>
          <w:rFonts w:asciiTheme="minorHAnsi" w:hAnsiTheme="minorHAnsi" w:cstheme="minorHAnsi"/>
        </w:rPr>
      </w:pPr>
      <w:r w:rsidRPr="00E316F7">
        <w:rPr>
          <w:rFonts w:asciiTheme="minorHAnsi" w:hAnsiTheme="minorHAnsi" w:cstheme="minorHAnsi"/>
        </w:rPr>
        <w:t>Served as a criminal public defender in the Public Defense Office-General Attorney.</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 xml:space="preserve">1998-2000 </w:t>
      </w:r>
      <w:r w:rsidRPr="00E316F7">
        <w:rPr>
          <w:rFonts w:asciiTheme="minorHAnsi" w:hAnsiTheme="minorHAnsi" w:cstheme="minorHAnsi"/>
          <w:b/>
          <w:bCs/>
        </w:rPr>
        <w:tab/>
        <w:t>Pro-bono Legal Advisor and Activist</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Regional Council for the Unrecognized Villages in the Negev, </w:t>
      </w:r>
      <w:r w:rsidRPr="00E316F7">
        <w:rPr>
          <w:rFonts w:asciiTheme="minorHAnsi" w:hAnsiTheme="minorHAnsi" w:cstheme="minorHAnsi"/>
        </w:rPr>
        <w:t>Israel</w:t>
      </w:r>
      <w:r w:rsidRPr="00E316F7">
        <w:rPr>
          <w:rFonts w:asciiTheme="minorHAnsi" w:hAnsiTheme="minorHAnsi" w:cstheme="minorHAnsi"/>
          <w:b/>
          <w:bCs/>
        </w:rPr>
        <w:tab/>
      </w:r>
      <w:r w:rsidRPr="00E316F7">
        <w:rPr>
          <w:rFonts w:asciiTheme="minorHAnsi" w:hAnsiTheme="minorHAnsi" w:cstheme="minorHAnsi"/>
          <w:b/>
          <w:bCs/>
        </w:rPr>
        <w:tab/>
      </w:r>
    </w:p>
    <w:p w:rsidR="00426D62" w:rsidRPr="00E316F7" w:rsidRDefault="00426D62" w:rsidP="00E316F7">
      <w:pPr>
        <w:numPr>
          <w:ilvl w:val="0"/>
          <w:numId w:val="2"/>
        </w:numPr>
        <w:bidi w:val="0"/>
        <w:spacing w:line="276" w:lineRule="auto"/>
        <w:ind w:right="-334"/>
        <w:rPr>
          <w:rFonts w:asciiTheme="minorHAnsi" w:hAnsiTheme="minorHAnsi" w:cstheme="minorHAnsi"/>
        </w:rPr>
      </w:pPr>
      <w:r w:rsidRPr="00E316F7">
        <w:rPr>
          <w:rFonts w:asciiTheme="minorHAnsi" w:hAnsiTheme="minorHAnsi" w:cstheme="minorHAnsi"/>
        </w:rPr>
        <w:t xml:space="preserve">Represented clients in house demolition, land confiscation and police violence cases. </w:t>
      </w:r>
    </w:p>
    <w:p w:rsidR="00426D62" w:rsidRPr="00E316F7" w:rsidRDefault="00426D62" w:rsidP="00E316F7">
      <w:pPr>
        <w:bidi w:val="0"/>
        <w:spacing w:line="276" w:lineRule="auto"/>
        <w:ind w:right="-334"/>
        <w:rPr>
          <w:rFonts w:asciiTheme="minorHAnsi" w:hAnsiTheme="minorHAnsi" w:cstheme="minorHAnsi"/>
          <w:b/>
          <w:bCs/>
        </w:rPr>
      </w:pPr>
      <w:r w:rsidRPr="00E316F7">
        <w:rPr>
          <w:rFonts w:asciiTheme="minorHAnsi" w:hAnsiTheme="minorHAnsi" w:cstheme="minorHAnsi"/>
          <w:b/>
          <w:bCs/>
        </w:rPr>
        <w:t>1996-1997</w:t>
      </w:r>
      <w:r w:rsidRPr="00E316F7">
        <w:rPr>
          <w:rFonts w:asciiTheme="minorHAnsi" w:hAnsiTheme="minorHAnsi" w:cstheme="minorHAnsi"/>
          <w:b/>
          <w:bCs/>
        </w:rPr>
        <w:tab/>
        <w:t>Legal Intern, specializing in Civil Law (Contract Law, Tort Law, and Property Law)</w:t>
      </w:r>
    </w:p>
    <w:p w:rsidR="00426D62" w:rsidRPr="00E316F7" w:rsidRDefault="00426D62" w:rsidP="00E316F7">
      <w:pPr>
        <w:bidi w:val="0"/>
        <w:spacing w:line="276" w:lineRule="auto"/>
        <w:ind w:left="720" w:right="-334" w:firstLine="720"/>
        <w:rPr>
          <w:rFonts w:asciiTheme="minorHAnsi" w:hAnsiTheme="minorHAnsi" w:cstheme="minorHAnsi"/>
          <w:b/>
          <w:bCs/>
        </w:rPr>
      </w:pPr>
      <w:r w:rsidRPr="00E316F7">
        <w:rPr>
          <w:rFonts w:asciiTheme="minorHAnsi" w:hAnsiTheme="minorHAnsi" w:cstheme="minorHAnsi"/>
          <w:b/>
          <w:bCs/>
        </w:rPr>
        <w:t xml:space="preserve">Michael Alterman Law Office, </w:t>
      </w:r>
      <w:r w:rsidRPr="00E316F7">
        <w:rPr>
          <w:rFonts w:asciiTheme="minorHAnsi" w:hAnsiTheme="minorHAnsi" w:cstheme="minorHAnsi"/>
        </w:rPr>
        <w:t xml:space="preserve">Beer-Sheva, Israel </w:t>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p>
    <w:p w:rsidR="00426D62" w:rsidRPr="00E316F7" w:rsidRDefault="00426D62" w:rsidP="00E316F7">
      <w:pPr>
        <w:bidi w:val="0"/>
        <w:spacing w:line="276" w:lineRule="auto"/>
        <w:ind w:right="-334"/>
        <w:rPr>
          <w:rFonts w:asciiTheme="minorHAnsi" w:hAnsiTheme="minorHAnsi" w:cstheme="minorHAnsi"/>
        </w:rPr>
      </w:pPr>
    </w:p>
    <w:p w:rsidR="00426D62" w:rsidRPr="00E316F7" w:rsidRDefault="00426D62" w:rsidP="00E316F7">
      <w:pPr>
        <w:bidi w:val="0"/>
        <w:spacing w:line="276" w:lineRule="auto"/>
        <w:ind w:right="-334"/>
        <w:rPr>
          <w:rFonts w:asciiTheme="minorHAnsi" w:hAnsiTheme="minorHAnsi" w:cstheme="minorHAnsi"/>
        </w:rPr>
      </w:pPr>
      <w:r w:rsidRPr="00E316F7">
        <w:rPr>
          <w:rFonts w:asciiTheme="minorHAnsi" w:hAnsiTheme="minorHAnsi" w:cstheme="minorHAnsi"/>
          <w:b/>
          <w:bCs/>
          <w:u w:val="single"/>
          <w:lang w:val="it-IT"/>
        </w:rPr>
        <w:t>PRO-BONO LEGAL WORK</w:t>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r w:rsidRPr="00E316F7">
        <w:rPr>
          <w:rFonts w:asciiTheme="minorHAnsi" w:hAnsiTheme="minorHAnsi" w:cstheme="minorHAnsi"/>
        </w:rPr>
        <w:tab/>
      </w:r>
    </w:p>
    <w:p w:rsidR="00426D62" w:rsidRPr="00E316F7" w:rsidRDefault="00426D62" w:rsidP="00E316F7">
      <w:pPr>
        <w:numPr>
          <w:ilvl w:val="0"/>
          <w:numId w:val="1"/>
        </w:numPr>
        <w:bidi w:val="0"/>
        <w:spacing w:line="276" w:lineRule="auto"/>
        <w:ind w:right="-334"/>
        <w:rPr>
          <w:rFonts w:asciiTheme="minorHAnsi" w:hAnsiTheme="minorHAnsi" w:cstheme="minorHAnsi"/>
        </w:rPr>
      </w:pPr>
      <w:r w:rsidRPr="00E316F7">
        <w:rPr>
          <w:rFonts w:asciiTheme="minorHAnsi" w:hAnsiTheme="minorHAnsi" w:cstheme="minorHAnsi"/>
        </w:rPr>
        <w:t>Represented Alhawashelah tribe in court. About 314 evacuation</w:t>
      </w:r>
      <w:r w:rsidRPr="00E316F7">
        <w:rPr>
          <w:rFonts w:asciiTheme="minorHAnsi" w:hAnsiTheme="minorHAnsi" w:cstheme="minorHAnsi"/>
          <w:lang w:bidi="ar-SA"/>
        </w:rPr>
        <w:t xml:space="preserve"> orders were submitted against the whole tribe which lives in </w:t>
      </w:r>
      <w:proofErr w:type="spellStart"/>
      <w:r w:rsidRPr="00E316F7">
        <w:rPr>
          <w:rFonts w:asciiTheme="minorHAnsi" w:hAnsiTheme="minorHAnsi" w:cstheme="minorHAnsi"/>
          <w:lang w:bidi="ar-SA"/>
        </w:rPr>
        <w:t>Gasr</w:t>
      </w:r>
      <w:proofErr w:type="spellEnd"/>
      <w:r w:rsidRPr="00E316F7">
        <w:rPr>
          <w:rFonts w:asciiTheme="minorHAnsi" w:hAnsiTheme="minorHAnsi" w:cstheme="minorHAnsi"/>
          <w:lang w:bidi="ar-SA"/>
        </w:rPr>
        <w:t>-Asser</w:t>
      </w:r>
      <w:r w:rsidRPr="00E316F7">
        <w:rPr>
          <w:rFonts w:asciiTheme="minorHAnsi" w:hAnsiTheme="minorHAnsi" w:cstheme="minorHAnsi"/>
        </w:rPr>
        <w:t xml:space="preserve"> village near </w:t>
      </w:r>
      <w:proofErr w:type="spellStart"/>
      <w:r w:rsidRPr="00E316F7">
        <w:rPr>
          <w:rFonts w:asciiTheme="minorHAnsi" w:hAnsiTheme="minorHAnsi" w:cstheme="minorHAnsi"/>
        </w:rPr>
        <w:t>Demona</w:t>
      </w:r>
      <w:proofErr w:type="spellEnd"/>
      <w:r w:rsidRPr="00E316F7">
        <w:rPr>
          <w:rFonts w:asciiTheme="minorHAnsi" w:hAnsiTheme="minorHAnsi" w:cstheme="minorHAnsi"/>
        </w:rPr>
        <w:t xml:space="preserve"> city.  As a result of my work the state could not evict the tribe and subsequently recognized their village. </w:t>
      </w:r>
    </w:p>
    <w:p w:rsidR="00426D62" w:rsidRPr="00E316F7" w:rsidRDefault="00426D62" w:rsidP="00E316F7">
      <w:pPr>
        <w:numPr>
          <w:ilvl w:val="0"/>
          <w:numId w:val="1"/>
        </w:numPr>
        <w:bidi w:val="0"/>
        <w:spacing w:line="276" w:lineRule="auto"/>
        <w:ind w:right="-334"/>
        <w:rPr>
          <w:rFonts w:asciiTheme="minorHAnsi" w:hAnsiTheme="minorHAnsi" w:cstheme="minorHAnsi"/>
        </w:rPr>
      </w:pPr>
      <w:r w:rsidRPr="00E316F7">
        <w:rPr>
          <w:rFonts w:asciiTheme="minorHAnsi" w:hAnsiTheme="minorHAnsi" w:cstheme="minorHAnsi"/>
        </w:rPr>
        <w:t xml:space="preserve">Represented eight Bedouin families that lived in </w:t>
      </w:r>
      <w:proofErr w:type="spellStart"/>
      <w:r w:rsidRPr="00E316F7">
        <w:rPr>
          <w:rFonts w:asciiTheme="minorHAnsi" w:hAnsiTheme="minorHAnsi" w:cstheme="minorHAnsi"/>
        </w:rPr>
        <w:t>Dodaem</w:t>
      </w:r>
      <w:proofErr w:type="spellEnd"/>
      <w:r w:rsidRPr="00E316F7">
        <w:rPr>
          <w:rFonts w:asciiTheme="minorHAnsi" w:hAnsiTheme="minorHAnsi" w:cstheme="minorHAnsi"/>
        </w:rPr>
        <w:t>, near Beer-Sheva, in a similar case for about three years.</w:t>
      </w:r>
    </w:p>
    <w:p w:rsidR="00426D62" w:rsidRPr="00E316F7" w:rsidRDefault="00426D62" w:rsidP="00E316F7">
      <w:pPr>
        <w:numPr>
          <w:ilvl w:val="0"/>
          <w:numId w:val="1"/>
        </w:numPr>
        <w:bidi w:val="0"/>
        <w:spacing w:line="276" w:lineRule="auto"/>
        <w:ind w:right="-334"/>
        <w:rPr>
          <w:rFonts w:asciiTheme="minorHAnsi" w:hAnsiTheme="minorHAnsi" w:cstheme="minorHAnsi"/>
        </w:rPr>
      </w:pPr>
      <w:r w:rsidRPr="00E316F7">
        <w:rPr>
          <w:rFonts w:asciiTheme="minorHAnsi" w:hAnsiTheme="minorHAnsi" w:cstheme="minorHAnsi"/>
        </w:rPr>
        <w:t>Represented Bedouin families from various tribes in house demolition cases.</w:t>
      </w:r>
    </w:p>
    <w:p w:rsidR="00426D62" w:rsidRPr="00E316F7" w:rsidRDefault="00426D62" w:rsidP="00E316F7">
      <w:pPr>
        <w:bidi w:val="0"/>
        <w:spacing w:line="276" w:lineRule="auto"/>
        <w:rPr>
          <w:rFonts w:asciiTheme="minorHAnsi" w:hAnsiTheme="minorHAnsi" w:cstheme="minorHAnsi"/>
        </w:rPr>
      </w:pPr>
    </w:p>
    <w:p w:rsidR="00426D62" w:rsidRPr="00E316F7" w:rsidRDefault="00426D62" w:rsidP="00E316F7">
      <w:pPr>
        <w:bidi w:val="0"/>
        <w:spacing w:line="276" w:lineRule="auto"/>
        <w:ind w:right="-334"/>
        <w:rPr>
          <w:rFonts w:asciiTheme="minorHAnsi" w:hAnsiTheme="minorHAnsi" w:cstheme="minorHAnsi"/>
          <w:b/>
          <w:bCs/>
          <w:u w:val="single"/>
        </w:rPr>
      </w:pPr>
      <w:r w:rsidRPr="00E316F7">
        <w:rPr>
          <w:rFonts w:asciiTheme="minorHAnsi" w:hAnsiTheme="minorHAnsi" w:cstheme="minorHAnsi"/>
          <w:b/>
          <w:bCs/>
          <w:u w:val="single"/>
        </w:rPr>
        <w:t>PROFESSIONAL MEMBERSHIP</w:t>
      </w:r>
    </w:p>
    <w:p w:rsidR="00426D62" w:rsidRPr="00E316F7" w:rsidRDefault="00426D62" w:rsidP="00E316F7">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rPr>
        <w:t>Member of the Israeli Bar since June 29, 1997</w:t>
      </w:r>
    </w:p>
    <w:p w:rsidR="00426D62" w:rsidRPr="00E316F7" w:rsidRDefault="00426D62" w:rsidP="00E316F7">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rPr>
        <w:t>Founder and Board member of Alhuquq Center for Human Right</w:t>
      </w:r>
    </w:p>
    <w:p w:rsidR="00426D62" w:rsidRPr="00E316F7" w:rsidRDefault="00426D62" w:rsidP="00E316F7">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rPr>
        <w:t>Member of Adalah- The Legal Center for Arab Minority Rights in Israel</w:t>
      </w:r>
    </w:p>
    <w:p w:rsidR="00426D62" w:rsidRPr="00E316F7" w:rsidRDefault="00426D62" w:rsidP="00E316F7">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rPr>
        <w:t xml:space="preserve">Board member of </w:t>
      </w:r>
      <w:proofErr w:type="spellStart"/>
      <w:r w:rsidRPr="00E316F7">
        <w:rPr>
          <w:rFonts w:asciiTheme="minorHAnsi" w:hAnsiTheme="minorHAnsi" w:cstheme="minorHAnsi"/>
        </w:rPr>
        <w:t>MouthPeace</w:t>
      </w:r>
      <w:proofErr w:type="spellEnd"/>
      <w:r w:rsidRPr="00E316F7">
        <w:rPr>
          <w:rFonts w:asciiTheme="minorHAnsi" w:hAnsiTheme="minorHAnsi" w:cstheme="minorHAnsi"/>
        </w:rPr>
        <w:t xml:space="preserve"> organization</w:t>
      </w:r>
    </w:p>
    <w:p w:rsidR="00426D62" w:rsidRPr="00E316F7" w:rsidRDefault="00426D62" w:rsidP="00E316F7">
      <w:pPr>
        <w:bidi w:val="0"/>
        <w:spacing w:line="276" w:lineRule="auto"/>
        <w:ind w:right="-334"/>
        <w:rPr>
          <w:rFonts w:asciiTheme="minorHAnsi" w:hAnsiTheme="minorHAnsi" w:cstheme="minorHAnsi"/>
        </w:rPr>
      </w:pPr>
    </w:p>
    <w:p w:rsidR="00426D62" w:rsidRPr="00E316F7" w:rsidRDefault="00426D62" w:rsidP="00E316F7">
      <w:pPr>
        <w:bidi w:val="0"/>
        <w:spacing w:line="276" w:lineRule="auto"/>
        <w:ind w:right="-334"/>
        <w:rPr>
          <w:rFonts w:asciiTheme="minorHAnsi" w:hAnsiTheme="minorHAnsi" w:cstheme="minorHAnsi"/>
          <w:b/>
          <w:bCs/>
          <w:u w:val="single"/>
        </w:rPr>
      </w:pPr>
      <w:r w:rsidRPr="00E316F7">
        <w:rPr>
          <w:rFonts w:asciiTheme="minorHAnsi" w:hAnsiTheme="minorHAnsi" w:cstheme="minorHAnsi"/>
          <w:b/>
          <w:bCs/>
          <w:u w:val="single"/>
        </w:rPr>
        <w:t>ACADEMIC RESEARCH MEMBERSHIP</w:t>
      </w:r>
    </w:p>
    <w:p w:rsidR="00426D62" w:rsidRPr="00E316F7" w:rsidRDefault="00426D62" w:rsidP="00E316F7">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rPr>
        <w:t>Commission on Legal Pluralism</w:t>
      </w:r>
    </w:p>
    <w:p w:rsidR="00426D62" w:rsidRPr="004A2983" w:rsidRDefault="00426D62" w:rsidP="004A2983">
      <w:pPr>
        <w:pStyle w:val="ListParagraph"/>
        <w:numPr>
          <w:ilvl w:val="0"/>
          <w:numId w:val="9"/>
        </w:numPr>
        <w:bidi w:val="0"/>
        <w:spacing w:line="276" w:lineRule="auto"/>
        <w:ind w:right="-334"/>
        <w:rPr>
          <w:rFonts w:asciiTheme="minorHAnsi" w:hAnsiTheme="minorHAnsi" w:cstheme="minorHAnsi"/>
        </w:rPr>
      </w:pPr>
      <w:r w:rsidRPr="00E316F7">
        <w:rPr>
          <w:rFonts w:asciiTheme="minorHAnsi" w:hAnsiTheme="minorHAnsi" w:cstheme="minorHAnsi"/>
          <w:shd w:val="clear" w:color="auto" w:fill="FFFFFF"/>
          <w:lang w:val="en-GB"/>
        </w:rPr>
        <w:t>California Western School of Law, San Diego, CA</w:t>
      </w:r>
    </w:p>
    <w:sectPr w:rsidR="00426D62" w:rsidRPr="004A2983" w:rsidSect="004D0997">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B9B" w:rsidRDefault="00E21B9B" w:rsidP="00426D62">
      <w:r>
        <w:separator/>
      </w:r>
    </w:p>
  </w:endnote>
  <w:endnote w:type="continuationSeparator" w:id="0">
    <w:p w:rsidR="00E21B9B" w:rsidRDefault="00E21B9B" w:rsidP="0042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B9B" w:rsidRDefault="00E21B9B" w:rsidP="00426D62">
      <w:r>
        <w:separator/>
      </w:r>
    </w:p>
  </w:footnote>
  <w:footnote w:type="continuationSeparator" w:id="0">
    <w:p w:rsidR="00E21B9B" w:rsidRDefault="00E21B9B" w:rsidP="0042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97" w:rsidRPr="00426D62" w:rsidRDefault="004D0997" w:rsidP="004D0997">
    <w:pPr>
      <w:pStyle w:val="Header"/>
      <w:bidi w:val="0"/>
      <w:jc w:val="center"/>
      <w:rPr>
        <w:iCs/>
        <w:sz w:val="32"/>
        <w:szCs w:val="32"/>
      </w:rPr>
    </w:pPr>
    <w:r w:rsidRPr="00426D62">
      <w:rPr>
        <w:b/>
        <w:iCs/>
        <w:sz w:val="32"/>
        <w:szCs w:val="32"/>
      </w:rPr>
      <w:t>Dr. Morad Elsana</w:t>
    </w:r>
  </w:p>
  <w:p w:rsidR="004A2983" w:rsidRPr="004D0997" w:rsidRDefault="004D0997" w:rsidP="004D0997">
    <w:pPr>
      <w:pStyle w:val="Header"/>
      <w:bidi w:val="0"/>
      <w:jc w:val="center"/>
      <w:rPr>
        <w:bCs/>
        <w:i/>
        <w:sz w:val="20"/>
        <w:szCs w:val="20"/>
        <w:lang w:val="it-IT"/>
      </w:rPr>
    </w:pPr>
    <w:r>
      <w:rPr>
        <w:bCs/>
        <w:i/>
        <w:sz w:val="20"/>
        <w:szCs w:val="20"/>
        <w:lang w:val="it-IT"/>
      </w:rPr>
      <w:t>Alexandria VA 22310, E</w:t>
    </w:r>
    <w:r w:rsidRPr="00252A41">
      <w:rPr>
        <w:bCs/>
        <w:i/>
        <w:sz w:val="20"/>
        <w:szCs w:val="20"/>
        <w:lang w:val="it-IT"/>
      </w:rPr>
      <w:t xml:space="preserve">-mail: </w:t>
    </w:r>
    <w:hyperlink r:id="rId1" w:history="1">
      <w:r w:rsidRPr="00252A41">
        <w:rPr>
          <w:rStyle w:val="Hyperlink"/>
          <w:bCs/>
          <w:i/>
          <w:sz w:val="20"/>
          <w:szCs w:val="20"/>
          <w:lang w:val="it-IT"/>
        </w:rPr>
        <w:t>morad2@gmail.com</w:t>
      </w:r>
    </w:hyperlink>
    <w:r>
      <w:rPr>
        <w:rStyle w:val="Hyperlink"/>
        <w:bCs/>
        <w:i/>
        <w:sz w:val="20"/>
        <w:szCs w:val="20"/>
        <w:lang w:val="it-IT"/>
      </w:rPr>
      <w:t>, melsana@american.edu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61B"/>
    <w:multiLevelType w:val="hybridMultilevel"/>
    <w:tmpl w:val="B5C6EF8A"/>
    <w:lvl w:ilvl="0" w:tplc="96907EA4">
      <w:start w:val="5"/>
      <w:numFmt w:val="bullet"/>
      <w:lvlText w:val="-"/>
      <w:lvlJc w:val="left"/>
      <w:pPr>
        <w:ind w:left="1800" w:hanging="360"/>
      </w:pPr>
      <w:rPr>
        <w:rFonts w:ascii="Garamond" w:eastAsia="Times New Roman" w:hAnsi="Garamon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82194B"/>
    <w:multiLevelType w:val="hybridMultilevel"/>
    <w:tmpl w:val="56D23D1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4386"/>
    <w:multiLevelType w:val="hybridMultilevel"/>
    <w:tmpl w:val="46F8ED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2A91"/>
    <w:multiLevelType w:val="hybridMultilevel"/>
    <w:tmpl w:val="84E4A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63F06"/>
    <w:multiLevelType w:val="hybridMultilevel"/>
    <w:tmpl w:val="1AB4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55F6"/>
    <w:multiLevelType w:val="hybridMultilevel"/>
    <w:tmpl w:val="69E25B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570142"/>
    <w:multiLevelType w:val="hybridMultilevel"/>
    <w:tmpl w:val="045A2D2E"/>
    <w:lvl w:ilvl="0" w:tplc="7862B212">
      <w:start w:val="2018"/>
      <w:numFmt w:val="bullet"/>
      <w:lvlText w:val="-"/>
      <w:lvlJc w:val="left"/>
      <w:pPr>
        <w:ind w:left="1800" w:hanging="360"/>
      </w:pPr>
      <w:rPr>
        <w:rFonts w:ascii="Garamond" w:eastAsia="Times New Roman" w:hAnsi="Garamon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236741"/>
    <w:multiLevelType w:val="hybridMultilevel"/>
    <w:tmpl w:val="C6D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22554"/>
    <w:multiLevelType w:val="hybridMultilevel"/>
    <w:tmpl w:val="8B5A6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055AB8"/>
    <w:multiLevelType w:val="hybridMultilevel"/>
    <w:tmpl w:val="40C2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5719D"/>
    <w:multiLevelType w:val="hybridMultilevel"/>
    <w:tmpl w:val="EC52965E"/>
    <w:lvl w:ilvl="0" w:tplc="96907EA4">
      <w:start w:val="5"/>
      <w:numFmt w:val="bullet"/>
      <w:lvlText w:val="-"/>
      <w:lvlJc w:val="left"/>
      <w:pPr>
        <w:ind w:left="1800" w:hanging="360"/>
      </w:pPr>
      <w:rPr>
        <w:rFonts w:ascii="Garamond" w:eastAsia="Times New Roman" w:hAnsi="Garamon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933A61"/>
    <w:multiLevelType w:val="hybridMultilevel"/>
    <w:tmpl w:val="947C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B3540"/>
    <w:multiLevelType w:val="hybridMultilevel"/>
    <w:tmpl w:val="2BF6CF32"/>
    <w:lvl w:ilvl="0" w:tplc="96907EA4">
      <w:start w:val="5"/>
      <w:numFmt w:val="bullet"/>
      <w:lvlText w:val="-"/>
      <w:lvlJc w:val="left"/>
      <w:pPr>
        <w:ind w:left="1800" w:hanging="360"/>
      </w:pPr>
      <w:rPr>
        <w:rFonts w:ascii="Garamond" w:eastAsia="Times New Roman" w:hAnsi="Garamond" w:cs="David"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008F0"/>
    <w:multiLevelType w:val="hybridMultilevel"/>
    <w:tmpl w:val="45D44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E87A8E"/>
    <w:multiLevelType w:val="hybridMultilevel"/>
    <w:tmpl w:val="8EA605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5"/>
  </w:num>
  <w:num w:numId="3">
    <w:abstractNumId w:val="14"/>
  </w:num>
  <w:num w:numId="4">
    <w:abstractNumId w:val="8"/>
  </w:num>
  <w:num w:numId="5">
    <w:abstractNumId w:val="4"/>
  </w:num>
  <w:num w:numId="6">
    <w:abstractNumId w:val="7"/>
  </w:num>
  <w:num w:numId="7">
    <w:abstractNumId w:val="1"/>
  </w:num>
  <w:num w:numId="8">
    <w:abstractNumId w:val="9"/>
  </w:num>
  <w:num w:numId="9">
    <w:abstractNumId w:val="11"/>
  </w:num>
  <w:num w:numId="10">
    <w:abstractNumId w:val="0"/>
  </w:num>
  <w:num w:numId="11">
    <w:abstractNumId w:val="10"/>
  </w:num>
  <w:num w:numId="12">
    <w:abstractNumId w:val="12"/>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62"/>
    <w:rsid w:val="00032562"/>
    <w:rsid w:val="00095670"/>
    <w:rsid w:val="00272966"/>
    <w:rsid w:val="0030484F"/>
    <w:rsid w:val="00346972"/>
    <w:rsid w:val="00426D62"/>
    <w:rsid w:val="0043270A"/>
    <w:rsid w:val="004A2983"/>
    <w:rsid w:val="004D0997"/>
    <w:rsid w:val="004E65E8"/>
    <w:rsid w:val="00657781"/>
    <w:rsid w:val="0074390D"/>
    <w:rsid w:val="008E7328"/>
    <w:rsid w:val="00A914FB"/>
    <w:rsid w:val="00AC313A"/>
    <w:rsid w:val="00B13DE2"/>
    <w:rsid w:val="00C13184"/>
    <w:rsid w:val="00E21B9B"/>
    <w:rsid w:val="00E316F7"/>
    <w:rsid w:val="00E718DB"/>
    <w:rsid w:val="00E87658"/>
    <w:rsid w:val="00F81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89AB1"/>
  <w15:chartTrackingRefBased/>
  <w15:docId w15:val="{D8A49054-DE43-4CA1-93CD-D2CB43BA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D62"/>
    <w:pPr>
      <w:bidi/>
      <w:spacing w:after="0" w:line="240" w:lineRule="auto"/>
    </w:pPr>
    <w:rPr>
      <w:rFonts w:ascii="Times New Roman" w:eastAsia="Times New Roman" w:hAnsi="Times New Roman" w:cs="David"/>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6D62"/>
    <w:rPr>
      <w:color w:val="0000FF"/>
      <w:u w:val="single"/>
    </w:rPr>
  </w:style>
  <w:style w:type="paragraph" w:customStyle="1" w:styleId="TX1">
    <w:name w:val="TX1"/>
    <w:basedOn w:val="Normal"/>
    <w:rsid w:val="00426D62"/>
    <w:pPr>
      <w:widowControl w:val="0"/>
      <w:bidi w:val="0"/>
    </w:pPr>
    <w:rPr>
      <w:rFonts w:ascii="Helvetica" w:hAnsi="Helvetica" w:cs="Times New Roman"/>
      <w:sz w:val="18"/>
      <w:szCs w:val="20"/>
      <w:lang w:val="en-GB" w:eastAsia="en-US" w:bidi="ar-SA"/>
    </w:rPr>
  </w:style>
  <w:style w:type="character" w:styleId="Strong">
    <w:name w:val="Strong"/>
    <w:basedOn w:val="DefaultParagraphFont"/>
    <w:uiPriority w:val="22"/>
    <w:qFormat/>
    <w:rsid w:val="00426D62"/>
    <w:rPr>
      <w:b/>
      <w:bCs/>
    </w:rPr>
  </w:style>
  <w:style w:type="paragraph" w:styleId="ListParagraph">
    <w:name w:val="List Paragraph"/>
    <w:basedOn w:val="Normal"/>
    <w:uiPriority w:val="34"/>
    <w:qFormat/>
    <w:rsid w:val="00426D62"/>
    <w:pPr>
      <w:ind w:left="720"/>
      <w:contextualSpacing/>
    </w:pPr>
  </w:style>
  <w:style w:type="character" w:customStyle="1" w:styleId="apple-converted-space">
    <w:name w:val="apple-converted-space"/>
    <w:basedOn w:val="DefaultParagraphFont"/>
    <w:rsid w:val="00426D62"/>
  </w:style>
  <w:style w:type="paragraph" w:styleId="Header">
    <w:name w:val="header"/>
    <w:basedOn w:val="Normal"/>
    <w:link w:val="HeaderChar"/>
    <w:unhideWhenUsed/>
    <w:rsid w:val="00426D62"/>
    <w:pPr>
      <w:tabs>
        <w:tab w:val="center" w:pos="4680"/>
        <w:tab w:val="right" w:pos="9360"/>
      </w:tabs>
    </w:pPr>
  </w:style>
  <w:style w:type="character" w:customStyle="1" w:styleId="HeaderChar">
    <w:name w:val="Header Char"/>
    <w:basedOn w:val="DefaultParagraphFont"/>
    <w:link w:val="Header"/>
    <w:rsid w:val="00426D62"/>
    <w:rPr>
      <w:rFonts w:ascii="Times New Roman" w:eastAsia="Times New Roman" w:hAnsi="Times New Roman" w:cs="David"/>
      <w:sz w:val="24"/>
      <w:szCs w:val="24"/>
      <w:lang w:eastAsia="he-IL" w:bidi="he-IL"/>
    </w:rPr>
  </w:style>
  <w:style w:type="paragraph" w:styleId="Footer">
    <w:name w:val="footer"/>
    <w:basedOn w:val="Normal"/>
    <w:link w:val="FooterChar"/>
    <w:uiPriority w:val="99"/>
    <w:unhideWhenUsed/>
    <w:rsid w:val="00426D62"/>
    <w:pPr>
      <w:tabs>
        <w:tab w:val="center" w:pos="4680"/>
        <w:tab w:val="right" w:pos="9360"/>
      </w:tabs>
    </w:pPr>
  </w:style>
  <w:style w:type="character" w:customStyle="1" w:styleId="FooterChar">
    <w:name w:val="Footer Char"/>
    <w:basedOn w:val="DefaultParagraphFont"/>
    <w:link w:val="Footer"/>
    <w:uiPriority w:val="99"/>
    <w:rsid w:val="00426D62"/>
    <w:rPr>
      <w:rFonts w:ascii="Times New Roman" w:eastAsia="Times New Roman" w:hAnsi="Times New Roman" w:cs="David"/>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Opinion/Op-Ed-Contributors/The-disappearance-of-Beduin-villages-in-Israel-3412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jerusalemfund.org/ht/d/EventDetails/i/4397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orad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E80F-66B9-4B6E-8BEF-FD810498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 Elsana</dc:creator>
  <cp:keywords/>
  <dc:description/>
  <cp:lastModifiedBy>Morad Elsana</cp:lastModifiedBy>
  <cp:revision>3</cp:revision>
  <dcterms:created xsi:type="dcterms:W3CDTF">2019-09-21T00:01:00Z</dcterms:created>
  <dcterms:modified xsi:type="dcterms:W3CDTF">2019-10-04T22:06:00Z</dcterms:modified>
</cp:coreProperties>
</file>